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14EF" w14:textId="77777777" w:rsidR="002E2038" w:rsidRDefault="002E2038" w:rsidP="00352744">
      <w:pPr>
        <w:rPr>
          <w:sz w:val="20"/>
          <w:szCs w:val="20"/>
        </w:rPr>
      </w:pPr>
      <w:r>
        <w:rPr>
          <w:sz w:val="20"/>
          <w:szCs w:val="20"/>
        </w:rPr>
        <w:t xml:space="preserve">Teacher </w:t>
      </w:r>
      <w:proofErr w:type="spellStart"/>
      <w:r w:rsidR="00B46065" w:rsidRPr="00950036">
        <w:rPr>
          <w:sz w:val="20"/>
          <w:szCs w:val="20"/>
        </w:rPr>
        <w:t>Name__</w:t>
      </w:r>
      <w:r w:rsidR="00731B5F">
        <w:rPr>
          <w:sz w:val="20"/>
          <w:szCs w:val="20"/>
        </w:rPr>
        <w:t>A</w:t>
      </w:r>
      <w:proofErr w:type="spellEnd"/>
      <w:r w:rsidR="00731B5F">
        <w:rPr>
          <w:sz w:val="20"/>
          <w:szCs w:val="20"/>
        </w:rPr>
        <w:t>. Guidry________________</w:t>
      </w:r>
      <w:r>
        <w:rPr>
          <w:sz w:val="20"/>
          <w:szCs w:val="20"/>
        </w:rPr>
        <w:tab/>
      </w:r>
      <w:proofErr w:type="spellStart"/>
      <w:r w:rsidR="00B46065" w:rsidRPr="00950036">
        <w:rPr>
          <w:sz w:val="20"/>
          <w:szCs w:val="20"/>
        </w:rPr>
        <w:t>Subject_</w:t>
      </w:r>
      <w:r w:rsidR="00731B5F">
        <w:rPr>
          <w:sz w:val="20"/>
          <w:szCs w:val="20"/>
        </w:rPr>
        <w:t>U.S</w:t>
      </w:r>
      <w:proofErr w:type="spellEnd"/>
      <w:r w:rsidR="00731B5F">
        <w:rPr>
          <w:sz w:val="20"/>
          <w:szCs w:val="20"/>
        </w:rPr>
        <w:t>. History 1</w:t>
      </w:r>
      <w:r w:rsidR="00B46065" w:rsidRPr="00950036">
        <w:rPr>
          <w:sz w:val="20"/>
          <w:szCs w:val="20"/>
        </w:rPr>
        <w:t>_______________</w:t>
      </w:r>
      <w:r>
        <w:rPr>
          <w:sz w:val="20"/>
          <w:szCs w:val="20"/>
        </w:rPr>
        <w:tab/>
        <w:t>Grade level _</w:t>
      </w:r>
      <w:r w:rsidR="00731B5F">
        <w:rPr>
          <w:sz w:val="20"/>
          <w:szCs w:val="20"/>
        </w:rPr>
        <w:t>11_</w:t>
      </w:r>
      <w:r w:rsidR="00B46065" w:rsidRPr="00950036">
        <w:rPr>
          <w:sz w:val="20"/>
          <w:szCs w:val="20"/>
        </w:rPr>
        <w:t xml:space="preserve"> </w:t>
      </w:r>
    </w:p>
    <w:p w14:paraId="4399EC7E" w14:textId="77777777" w:rsidR="00B46065" w:rsidRDefault="00B46065" w:rsidP="00352744">
      <w:pPr>
        <w:rPr>
          <w:sz w:val="20"/>
          <w:szCs w:val="20"/>
        </w:rPr>
      </w:pPr>
      <w:r w:rsidRPr="00950036">
        <w:rPr>
          <w:sz w:val="20"/>
          <w:szCs w:val="20"/>
        </w:rPr>
        <w:t xml:space="preserve"> </w:t>
      </w:r>
      <w:r w:rsidR="002E2038">
        <w:rPr>
          <w:sz w:val="20"/>
          <w:szCs w:val="20"/>
        </w:rPr>
        <w:t>Text page #s __</w:t>
      </w:r>
      <w:r w:rsidR="00731B5F">
        <w:rPr>
          <w:sz w:val="20"/>
          <w:szCs w:val="20"/>
        </w:rPr>
        <w:t>N/A</w:t>
      </w:r>
      <w:r w:rsidR="002E2038">
        <w:rPr>
          <w:sz w:val="20"/>
          <w:szCs w:val="20"/>
        </w:rPr>
        <w:t>_________</w:t>
      </w:r>
    </w:p>
    <w:p w14:paraId="0312652F" w14:textId="77777777" w:rsidR="00B46065" w:rsidRPr="002E2038" w:rsidRDefault="002E2038">
      <w:pPr>
        <w:rPr>
          <w:b/>
          <w:sz w:val="20"/>
          <w:szCs w:val="20"/>
        </w:rPr>
      </w:pPr>
      <w:r>
        <w:rPr>
          <w:b/>
          <w:sz w:val="20"/>
          <w:szCs w:val="20"/>
        </w:rPr>
        <w:t>Lesson step</w:t>
      </w:r>
      <w:r>
        <w:rPr>
          <w:b/>
          <w:sz w:val="20"/>
          <w:szCs w:val="20"/>
        </w:rPr>
        <w:tab/>
      </w:r>
      <w:r>
        <w:rPr>
          <w:b/>
          <w:sz w:val="20"/>
          <w:szCs w:val="20"/>
        </w:rPr>
        <w:tab/>
      </w:r>
      <w:r>
        <w:rPr>
          <w:b/>
          <w:sz w:val="20"/>
          <w:szCs w:val="20"/>
        </w:rPr>
        <w:tab/>
        <w:t xml:space="preserve">    </w:t>
      </w:r>
      <w:r w:rsidR="00B46065" w:rsidRPr="00950036">
        <w:rPr>
          <w:b/>
          <w:sz w:val="20"/>
          <w:szCs w:val="20"/>
        </w:rPr>
        <w:t>Description of Act</w:t>
      </w:r>
      <w:r>
        <w:rPr>
          <w:b/>
          <w:sz w:val="20"/>
          <w:szCs w:val="20"/>
        </w:rPr>
        <w:t>ivities and Setting</w:t>
      </w:r>
      <w:r w:rsidRPr="002E2038">
        <w:rPr>
          <w:b/>
          <w:sz w:val="20"/>
          <w:szCs w:val="20"/>
        </w:rPr>
        <w:t xml:space="preserve"> </w:t>
      </w:r>
      <w:r w:rsidR="00AD415D">
        <w:rPr>
          <w:b/>
          <w:sz w:val="20"/>
          <w:szCs w:val="20"/>
        </w:rPr>
        <w:tab/>
        <w:t xml:space="preserve">       Question script</w:t>
      </w:r>
      <w:r>
        <w:rPr>
          <w:b/>
          <w:sz w:val="20"/>
          <w:szCs w:val="20"/>
        </w:rPr>
        <w:tab/>
      </w:r>
      <w:r>
        <w:rPr>
          <w:b/>
          <w:sz w:val="20"/>
          <w:szCs w:val="20"/>
        </w:rPr>
        <w:tab/>
      </w:r>
    </w:p>
    <w:tbl>
      <w:tblPr>
        <w:tblStyle w:val="TableGrid"/>
        <w:tblW w:w="0" w:type="auto"/>
        <w:tblLook w:val="01E0" w:firstRow="1" w:lastRow="1" w:firstColumn="1" w:lastColumn="1" w:noHBand="0" w:noVBand="0"/>
      </w:tblPr>
      <w:tblGrid>
        <w:gridCol w:w="2214"/>
        <w:gridCol w:w="966"/>
        <w:gridCol w:w="1271"/>
        <w:gridCol w:w="2793"/>
        <w:gridCol w:w="1908"/>
      </w:tblGrid>
      <w:tr w:rsidR="00B46065" w:rsidRPr="00950036" w14:paraId="3F6D3930" w14:textId="77777777" w:rsidTr="005A0289">
        <w:tc>
          <w:tcPr>
            <w:tcW w:w="3180" w:type="dxa"/>
            <w:gridSpan w:val="2"/>
            <w:tcBorders>
              <w:top w:val="single" w:sz="12" w:space="0" w:color="auto"/>
              <w:left w:val="single" w:sz="12" w:space="0" w:color="auto"/>
              <w:bottom w:val="single" w:sz="12" w:space="0" w:color="auto"/>
              <w:right w:val="single" w:sz="6" w:space="0" w:color="auto"/>
            </w:tcBorders>
          </w:tcPr>
          <w:p w14:paraId="73C07385" w14:textId="77777777" w:rsidR="00B46065" w:rsidRPr="002E2038" w:rsidRDefault="00950036" w:rsidP="00B46065">
            <w:pPr>
              <w:rPr>
                <w:b/>
                <w:sz w:val="20"/>
                <w:szCs w:val="20"/>
              </w:rPr>
            </w:pPr>
            <w:r w:rsidRPr="002E2038">
              <w:rPr>
                <w:b/>
                <w:sz w:val="20"/>
                <w:szCs w:val="20"/>
              </w:rPr>
              <w:t xml:space="preserve">1.  </w:t>
            </w:r>
            <w:r w:rsidR="002E2038">
              <w:rPr>
                <w:b/>
                <w:sz w:val="20"/>
                <w:szCs w:val="20"/>
              </w:rPr>
              <w:t>Focus/hook and review</w:t>
            </w:r>
          </w:p>
          <w:p w14:paraId="391C9F0B" w14:textId="77777777" w:rsidR="008A0D61" w:rsidRDefault="00B46065" w:rsidP="00B46065">
            <w:pPr>
              <w:rPr>
                <w:sz w:val="20"/>
                <w:szCs w:val="20"/>
              </w:rPr>
            </w:pPr>
            <w:r w:rsidRPr="00950036">
              <w:rPr>
                <w:sz w:val="20"/>
                <w:szCs w:val="20"/>
              </w:rPr>
              <w:t>Review quickly previous lesson and skills.  Give meanings if needed.  Talk in relative terms.</w:t>
            </w:r>
            <w:r w:rsidR="008A0D61">
              <w:rPr>
                <w:sz w:val="20"/>
                <w:szCs w:val="20"/>
              </w:rPr>
              <w:t xml:space="preserve"> Use as opportunity to engage/excite students (hook).</w:t>
            </w:r>
          </w:p>
          <w:p w14:paraId="1A0E3ECB" w14:textId="77777777" w:rsidR="002D0C58" w:rsidRPr="00950036" w:rsidRDefault="002D0C58" w:rsidP="00B46065">
            <w:pPr>
              <w:rPr>
                <w:sz w:val="20"/>
                <w:szCs w:val="20"/>
              </w:rPr>
            </w:pPr>
          </w:p>
        </w:tc>
        <w:tc>
          <w:tcPr>
            <w:tcW w:w="3768" w:type="dxa"/>
            <w:gridSpan w:val="2"/>
            <w:tcBorders>
              <w:top w:val="single" w:sz="12" w:space="0" w:color="auto"/>
              <w:left w:val="single" w:sz="6" w:space="0" w:color="auto"/>
              <w:bottom w:val="single" w:sz="12" w:space="0" w:color="auto"/>
              <w:right w:val="single" w:sz="6" w:space="0" w:color="auto"/>
            </w:tcBorders>
          </w:tcPr>
          <w:p w14:paraId="1B2EAECE" w14:textId="27E0217C" w:rsidR="002B14ED" w:rsidRDefault="002B14ED">
            <w:pPr>
              <w:rPr>
                <w:sz w:val="20"/>
                <w:szCs w:val="20"/>
              </w:rPr>
            </w:pPr>
            <w:r w:rsidRPr="002B14ED">
              <w:rPr>
                <w:i/>
                <w:sz w:val="20"/>
                <w:szCs w:val="20"/>
              </w:rPr>
              <w:t>Bell ringer</w:t>
            </w:r>
            <w:r>
              <w:rPr>
                <w:sz w:val="20"/>
                <w:szCs w:val="20"/>
              </w:rPr>
              <w:t>:</w:t>
            </w:r>
            <w:r w:rsidR="00582797">
              <w:rPr>
                <w:sz w:val="20"/>
                <w:szCs w:val="20"/>
              </w:rPr>
              <w:t xml:space="preserve">  </w:t>
            </w:r>
            <w:proofErr w:type="spellStart"/>
            <w:r w:rsidR="00582797">
              <w:rPr>
                <w:sz w:val="20"/>
                <w:szCs w:val="20"/>
              </w:rPr>
              <w:t>Frayer</w:t>
            </w:r>
            <w:proofErr w:type="spellEnd"/>
            <w:r w:rsidR="00582797">
              <w:rPr>
                <w:sz w:val="20"/>
                <w:szCs w:val="20"/>
              </w:rPr>
              <w:t xml:space="preserve"> model vocabulary activity for terms abolition, reform, and progressive</w:t>
            </w:r>
          </w:p>
          <w:p w14:paraId="5C714838" w14:textId="77777777" w:rsidR="00582797" w:rsidRDefault="00582797">
            <w:pPr>
              <w:rPr>
                <w:sz w:val="20"/>
                <w:szCs w:val="20"/>
              </w:rPr>
            </w:pPr>
          </w:p>
          <w:p w14:paraId="68F4CED4" w14:textId="4239686B" w:rsidR="002B14ED" w:rsidRDefault="002B14ED">
            <w:pPr>
              <w:rPr>
                <w:sz w:val="20"/>
                <w:szCs w:val="20"/>
              </w:rPr>
            </w:pPr>
            <w:r w:rsidRPr="002B14ED">
              <w:rPr>
                <w:i/>
                <w:sz w:val="20"/>
                <w:szCs w:val="20"/>
              </w:rPr>
              <w:t>I will review yesterday’s lesson by</w:t>
            </w:r>
            <w:r>
              <w:rPr>
                <w:sz w:val="20"/>
                <w:szCs w:val="20"/>
              </w:rPr>
              <w:t>:</w:t>
            </w:r>
            <w:r w:rsidR="00582797">
              <w:rPr>
                <w:sz w:val="20"/>
                <w:szCs w:val="20"/>
              </w:rPr>
              <w:t xml:space="preserve">  </w:t>
            </w:r>
            <w:r w:rsidR="00A151BE">
              <w:rPr>
                <w:sz w:val="20"/>
                <w:szCs w:val="20"/>
              </w:rPr>
              <w:t>asking the questions from the question script ----</w:t>
            </w:r>
            <w:r w:rsidR="00A151BE" w:rsidRPr="00A151BE">
              <w:rPr>
                <w:sz w:val="20"/>
                <w:szCs w:val="20"/>
              </w:rPr>
              <w:sym w:font="Wingdings" w:char="F0E0"/>
            </w:r>
          </w:p>
          <w:p w14:paraId="12AF8B7C" w14:textId="77777777" w:rsidR="002B14ED" w:rsidRDefault="002B14ED">
            <w:pPr>
              <w:rPr>
                <w:sz w:val="20"/>
                <w:szCs w:val="20"/>
              </w:rPr>
            </w:pPr>
          </w:p>
          <w:p w14:paraId="7386E02C" w14:textId="28704ACD" w:rsidR="002B14ED" w:rsidRPr="00950036" w:rsidRDefault="002B14ED">
            <w:pPr>
              <w:rPr>
                <w:sz w:val="20"/>
                <w:szCs w:val="20"/>
              </w:rPr>
            </w:pPr>
            <w:r w:rsidRPr="002B14ED">
              <w:rPr>
                <w:i/>
                <w:sz w:val="20"/>
                <w:szCs w:val="20"/>
              </w:rPr>
              <w:t>I will engage them in today’s lesson by</w:t>
            </w:r>
            <w:r>
              <w:rPr>
                <w:sz w:val="20"/>
                <w:szCs w:val="20"/>
              </w:rPr>
              <w:t>:</w:t>
            </w:r>
            <w:r w:rsidR="006317D9">
              <w:rPr>
                <w:sz w:val="20"/>
                <w:szCs w:val="20"/>
              </w:rPr>
              <w:t xml:space="preserve"> Showing the clip from Ken Burn’s Civil War entitled “All Night Forever” detailing the cruelty and horrors of slavery in the Antebellum South</w:t>
            </w:r>
          </w:p>
        </w:tc>
        <w:tc>
          <w:tcPr>
            <w:tcW w:w="1908" w:type="dxa"/>
            <w:tcBorders>
              <w:top w:val="single" w:sz="12" w:space="0" w:color="auto"/>
              <w:left w:val="single" w:sz="6" w:space="0" w:color="auto"/>
              <w:bottom w:val="single" w:sz="12" w:space="0" w:color="auto"/>
              <w:right w:val="single" w:sz="12" w:space="0" w:color="auto"/>
            </w:tcBorders>
          </w:tcPr>
          <w:p w14:paraId="14265D72" w14:textId="67CE4202" w:rsidR="00A151BE" w:rsidRDefault="002D0C58">
            <w:pPr>
              <w:rPr>
                <w:sz w:val="20"/>
                <w:szCs w:val="20"/>
              </w:rPr>
            </w:pPr>
            <w:r>
              <w:rPr>
                <w:sz w:val="20"/>
                <w:szCs w:val="20"/>
              </w:rPr>
              <w:t>Questions for this segment:</w:t>
            </w:r>
          </w:p>
          <w:p w14:paraId="1EDB8CA6" w14:textId="77777777" w:rsidR="00A151BE" w:rsidRDefault="00A151BE">
            <w:pPr>
              <w:rPr>
                <w:sz w:val="20"/>
                <w:szCs w:val="20"/>
              </w:rPr>
            </w:pPr>
            <w:r>
              <w:rPr>
                <w:sz w:val="20"/>
                <w:szCs w:val="20"/>
              </w:rPr>
              <w:t>What were the major layers of power in the antebellum slave system?</w:t>
            </w:r>
          </w:p>
          <w:p w14:paraId="50CA788B" w14:textId="77777777" w:rsidR="00A151BE" w:rsidRDefault="00A151BE">
            <w:pPr>
              <w:rPr>
                <w:sz w:val="20"/>
                <w:szCs w:val="20"/>
              </w:rPr>
            </w:pPr>
          </w:p>
          <w:p w14:paraId="1852E6CE" w14:textId="027F46DD" w:rsidR="00A151BE" w:rsidRPr="00950036" w:rsidRDefault="00A151BE">
            <w:pPr>
              <w:rPr>
                <w:sz w:val="20"/>
                <w:szCs w:val="20"/>
              </w:rPr>
            </w:pPr>
            <w:r>
              <w:rPr>
                <w:sz w:val="20"/>
                <w:szCs w:val="20"/>
              </w:rPr>
              <w:t>How was this system designed to exercise social control on more than just slaves?</w:t>
            </w:r>
          </w:p>
        </w:tc>
      </w:tr>
      <w:tr w:rsidR="00AA6FC4" w:rsidRPr="00950036" w14:paraId="1B032E85" w14:textId="77777777" w:rsidTr="00172A6E">
        <w:tc>
          <w:tcPr>
            <w:tcW w:w="8856" w:type="dxa"/>
            <w:gridSpan w:val="5"/>
            <w:tcBorders>
              <w:top w:val="single" w:sz="12" w:space="0" w:color="auto"/>
              <w:left w:val="single" w:sz="12" w:space="0" w:color="auto"/>
              <w:bottom w:val="single" w:sz="12" w:space="0" w:color="auto"/>
              <w:right w:val="single" w:sz="12" w:space="0" w:color="auto"/>
            </w:tcBorders>
          </w:tcPr>
          <w:p w14:paraId="785A7DD4" w14:textId="67AF728D" w:rsidR="00761021" w:rsidRDefault="00AA6FC4" w:rsidP="00761021">
            <w:pPr>
              <w:widowControl w:val="0"/>
              <w:autoSpaceDE w:val="0"/>
              <w:autoSpaceDN w:val="0"/>
              <w:adjustRightInd w:val="0"/>
              <w:spacing w:after="240"/>
              <w:rPr>
                <w:sz w:val="32"/>
                <w:szCs w:val="32"/>
              </w:rPr>
            </w:pPr>
            <w:r w:rsidRPr="00AA6FC4">
              <w:rPr>
                <w:b/>
                <w:sz w:val="20"/>
                <w:szCs w:val="20"/>
              </w:rPr>
              <w:t>2. LEQs:</w:t>
            </w:r>
            <w:r>
              <w:rPr>
                <w:sz w:val="20"/>
                <w:szCs w:val="20"/>
              </w:rPr>
              <w:t xml:space="preserve">  </w:t>
            </w:r>
            <w:r w:rsidR="004F0E50" w:rsidRPr="004F0E50">
              <w:rPr>
                <w:i/>
                <w:sz w:val="20"/>
                <w:szCs w:val="20"/>
              </w:rPr>
              <w:t>The question for today’s lesson related to my central focus is…</w:t>
            </w:r>
            <w:r w:rsidR="00761021">
              <w:rPr>
                <w:sz w:val="32"/>
                <w:szCs w:val="32"/>
              </w:rPr>
              <w:t xml:space="preserve"> </w:t>
            </w:r>
          </w:p>
          <w:p w14:paraId="2EB29A43" w14:textId="77777777" w:rsidR="00761021" w:rsidRPr="00761021" w:rsidRDefault="00761021" w:rsidP="00761021">
            <w:pPr>
              <w:widowControl w:val="0"/>
              <w:autoSpaceDE w:val="0"/>
              <w:autoSpaceDN w:val="0"/>
              <w:adjustRightInd w:val="0"/>
              <w:spacing w:after="240"/>
              <w:rPr>
                <w:sz w:val="20"/>
                <w:szCs w:val="20"/>
              </w:rPr>
            </w:pPr>
            <w:r w:rsidRPr="00761021">
              <w:rPr>
                <w:sz w:val="20"/>
                <w:szCs w:val="20"/>
              </w:rPr>
              <w:t xml:space="preserve">1.What was the significance of the abolitionist movement in the United States?  </w:t>
            </w:r>
          </w:p>
          <w:p w14:paraId="7D75607A" w14:textId="5FE97F9A" w:rsidR="002D0C58" w:rsidRPr="00761021" w:rsidRDefault="00761021" w:rsidP="00761021">
            <w:pPr>
              <w:widowControl w:val="0"/>
              <w:autoSpaceDE w:val="0"/>
              <w:autoSpaceDN w:val="0"/>
              <w:adjustRightInd w:val="0"/>
              <w:spacing w:after="240"/>
              <w:rPr>
                <w:rFonts w:ascii="Times" w:hAnsi="Times" w:cs="Times"/>
                <w:sz w:val="20"/>
                <w:szCs w:val="20"/>
              </w:rPr>
            </w:pPr>
            <w:r w:rsidRPr="00761021">
              <w:rPr>
                <w:sz w:val="20"/>
                <w:szCs w:val="20"/>
              </w:rPr>
              <w:t>2. Who were the major leaders and participants, what were their strategies and opposition, and what resulted from their efforts by the end of Reconstruction?</w:t>
            </w:r>
          </w:p>
        </w:tc>
      </w:tr>
      <w:tr w:rsidR="00FB4FB2" w:rsidRPr="00950036" w14:paraId="6C85EBD1" w14:textId="77777777" w:rsidTr="00172A6E">
        <w:tc>
          <w:tcPr>
            <w:tcW w:w="8856" w:type="dxa"/>
            <w:gridSpan w:val="5"/>
            <w:tcBorders>
              <w:top w:val="single" w:sz="12" w:space="0" w:color="auto"/>
              <w:left w:val="single" w:sz="12" w:space="0" w:color="auto"/>
              <w:bottom w:val="single" w:sz="12" w:space="0" w:color="auto"/>
              <w:right w:val="single" w:sz="12" w:space="0" w:color="auto"/>
            </w:tcBorders>
          </w:tcPr>
          <w:p w14:paraId="641C6414" w14:textId="77777777" w:rsidR="00FB4FB2" w:rsidRPr="004F0E50" w:rsidRDefault="00FB4FB2" w:rsidP="00A36556">
            <w:pPr>
              <w:rPr>
                <w:b/>
                <w:sz w:val="20"/>
                <w:szCs w:val="20"/>
              </w:rPr>
            </w:pPr>
            <w:r>
              <w:rPr>
                <w:b/>
                <w:sz w:val="20"/>
                <w:szCs w:val="20"/>
              </w:rPr>
              <w:t>3.  Lesson focal understanding</w:t>
            </w:r>
            <w:proofErr w:type="gramStart"/>
            <w:r>
              <w:rPr>
                <w:b/>
                <w:sz w:val="20"/>
                <w:szCs w:val="20"/>
              </w:rPr>
              <w:t xml:space="preserve">:  </w:t>
            </w:r>
            <w:r w:rsidR="004F0E50">
              <w:rPr>
                <w:b/>
                <w:sz w:val="20"/>
                <w:szCs w:val="20"/>
              </w:rPr>
              <w:t xml:space="preserve"> </w:t>
            </w:r>
            <w:r w:rsidR="004F0E50" w:rsidRPr="004F0E50">
              <w:rPr>
                <w:i/>
                <w:sz w:val="20"/>
                <w:szCs w:val="20"/>
              </w:rPr>
              <w:t>The</w:t>
            </w:r>
            <w:proofErr w:type="gramEnd"/>
            <w:r w:rsidR="004F0E50" w:rsidRPr="004F0E50">
              <w:rPr>
                <w:i/>
                <w:sz w:val="20"/>
                <w:szCs w:val="20"/>
              </w:rPr>
              <w:t xml:space="preserve"> argument I will make today related to my central focus is…</w:t>
            </w:r>
          </w:p>
          <w:p w14:paraId="79773053" w14:textId="3E7DC0B1" w:rsidR="002D0C58" w:rsidRPr="00950036" w:rsidRDefault="00761021" w:rsidP="00A36556">
            <w:pPr>
              <w:rPr>
                <w:sz w:val="20"/>
                <w:szCs w:val="20"/>
              </w:rPr>
            </w:pPr>
            <w:r>
              <w:rPr>
                <w:sz w:val="20"/>
                <w:szCs w:val="20"/>
              </w:rPr>
              <w:t>The abolitionist movement was one of the most successful and influential progressive movements in American history.</w:t>
            </w:r>
          </w:p>
        </w:tc>
      </w:tr>
      <w:tr w:rsidR="00FB4FB2" w:rsidRPr="00950036" w14:paraId="1B5932FA" w14:textId="77777777" w:rsidTr="005A0289">
        <w:trPr>
          <w:trHeight w:val="1428"/>
        </w:trPr>
        <w:tc>
          <w:tcPr>
            <w:tcW w:w="3180" w:type="dxa"/>
            <w:gridSpan w:val="2"/>
            <w:tcBorders>
              <w:top w:val="single" w:sz="12" w:space="0" w:color="auto"/>
              <w:left w:val="single" w:sz="12" w:space="0" w:color="auto"/>
              <w:bottom w:val="single" w:sz="6" w:space="0" w:color="auto"/>
              <w:right w:val="single" w:sz="6" w:space="0" w:color="auto"/>
            </w:tcBorders>
          </w:tcPr>
          <w:p w14:paraId="68B4A0F1" w14:textId="77777777" w:rsidR="00FB4FB2" w:rsidRPr="00AA6FC4" w:rsidRDefault="00AA6FC4" w:rsidP="0092473D">
            <w:pPr>
              <w:rPr>
                <w:b/>
                <w:i/>
                <w:sz w:val="20"/>
                <w:szCs w:val="20"/>
              </w:rPr>
            </w:pPr>
            <w:r>
              <w:rPr>
                <w:b/>
                <w:sz w:val="20"/>
                <w:szCs w:val="20"/>
              </w:rPr>
              <w:t xml:space="preserve">4. </w:t>
            </w:r>
            <w:r w:rsidR="0092473D" w:rsidRPr="00AA6FC4">
              <w:rPr>
                <w:b/>
                <w:sz w:val="20"/>
                <w:szCs w:val="20"/>
              </w:rPr>
              <w:t xml:space="preserve">Content strategy – </w:t>
            </w:r>
            <w:r w:rsidR="0092473D" w:rsidRPr="00AA6FC4">
              <w:rPr>
                <w:b/>
                <w:i/>
                <w:sz w:val="20"/>
                <w:szCs w:val="20"/>
              </w:rPr>
              <w:t xml:space="preserve">present </w:t>
            </w:r>
            <w:r w:rsidR="0092473D" w:rsidRPr="00E02002">
              <w:rPr>
                <w:b/>
                <w:i/>
                <w:sz w:val="20"/>
                <w:szCs w:val="20"/>
                <w:u w:val="single"/>
              </w:rPr>
              <w:t>new information</w:t>
            </w:r>
            <w:r w:rsidR="0092473D" w:rsidRPr="00AA6FC4">
              <w:rPr>
                <w:b/>
                <w:i/>
                <w:sz w:val="20"/>
                <w:szCs w:val="20"/>
              </w:rPr>
              <w:t xml:space="preserve"> to students</w:t>
            </w:r>
            <w:r w:rsidRPr="00AA6FC4">
              <w:rPr>
                <w:b/>
                <w:i/>
                <w:sz w:val="20"/>
                <w:szCs w:val="20"/>
              </w:rPr>
              <w:t xml:space="preserve"> through lecture; multimedia presentation; discussion; reading segment; jigsaw; etc.</w:t>
            </w:r>
          </w:p>
          <w:p w14:paraId="748F2CAB" w14:textId="77777777" w:rsidR="00AA6FC4" w:rsidRDefault="00AA6FC4" w:rsidP="0092473D">
            <w:pPr>
              <w:rPr>
                <w:sz w:val="20"/>
                <w:szCs w:val="20"/>
              </w:rPr>
            </w:pPr>
          </w:p>
          <w:p w14:paraId="33B18446" w14:textId="77777777" w:rsidR="00AA6FC4" w:rsidRDefault="00AA6FC4" w:rsidP="0092473D">
            <w:pPr>
              <w:rPr>
                <w:b/>
                <w:sz w:val="20"/>
                <w:szCs w:val="20"/>
              </w:rPr>
            </w:pPr>
            <w:r w:rsidRPr="00AA6FC4">
              <w:rPr>
                <w:b/>
                <w:sz w:val="20"/>
                <w:szCs w:val="20"/>
              </w:rPr>
              <w:t xml:space="preserve">Essential standard </w:t>
            </w:r>
            <w:r>
              <w:rPr>
                <w:b/>
                <w:sz w:val="20"/>
                <w:szCs w:val="20"/>
              </w:rPr>
              <w:t xml:space="preserve">content </w:t>
            </w:r>
            <w:r w:rsidRPr="00AA6FC4">
              <w:rPr>
                <w:b/>
                <w:sz w:val="20"/>
                <w:szCs w:val="20"/>
              </w:rPr>
              <w:t>objective:</w:t>
            </w:r>
          </w:p>
          <w:p w14:paraId="7E30B665" w14:textId="77777777" w:rsidR="00761021" w:rsidRPr="00761021" w:rsidRDefault="00761021" w:rsidP="00761021">
            <w:pPr>
              <w:widowControl w:val="0"/>
              <w:autoSpaceDE w:val="0"/>
              <w:autoSpaceDN w:val="0"/>
              <w:adjustRightInd w:val="0"/>
              <w:spacing w:after="240"/>
              <w:rPr>
                <w:rFonts w:ascii="Times" w:hAnsi="Times" w:cs="Times"/>
                <w:i/>
                <w:sz w:val="20"/>
                <w:szCs w:val="20"/>
                <w:u w:val="single"/>
              </w:rPr>
            </w:pPr>
            <w:r w:rsidRPr="00761021">
              <w:rPr>
                <w:i/>
                <w:sz w:val="20"/>
                <w:szCs w:val="20"/>
                <w:u w:val="single"/>
              </w:rPr>
              <w:t>USH.H.4.3 Analyze the social and religious conflicts, movements and reforms that affected the United States from colonization through Reconstruction in terms of participants, strategies, opposition, and results</w:t>
            </w:r>
          </w:p>
          <w:p w14:paraId="3C2C377D" w14:textId="2DD22CD0" w:rsidR="002D0C58" w:rsidRPr="00AA6FC4" w:rsidRDefault="00761021" w:rsidP="00761021">
            <w:pPr>
              <w:rPr>
                <w:b/>
                <w:sz w:val="20"/>
                <w:szCs w:val="20"/>
              </w:rPr>
            </w:pPr>
            <w:r w:rsidRPr="00AA6FC4">
              <w:rPr>
                <w:b/>
                <w:sz w:val="20"/>
                <w:szCs w:val="20"/>
              </w:rPr>
              <w:t xml:space="preserve"> </w:t>
            </w:r>
          </w:p>
          <w:p w14:paraId="110B63EB" w14:textId="0FDC517B" w:rsidR="009E643D" w:rsidRPr="0021028D" w:rsidRDefault="009E643D" w:rsidP="00AA6FC4">
            <w:pPr>
              <w:pStyle w:val="Default"/>
              <w:rPr>
                <w:bCs/>
                <w:sz w:val="20"/>
                <w:szCs w:val="20"/>
              </w:rPr>
            </w:pPr>
            <w:r w:rsidRPr="009E643D">
              <w:rPr>
                <w:bCs/>
                <w:sz w:val="20"/>
                <w:szCs w:val="20"/>
              </w:rPr>
              <w:t>Must align with NCTES HS.S1.1 – Evaluate resources needed to solve a given problem and/or HS.SE.1 – Analyze issues and practices of responsible behavior when using resources.</w:t>
            </w:r>
          </w:p>
        </w:tc>
        <w:tc>
          <w:tcPr>
            <w:tcW w:w="3768" w:type="dxa"/>
            <w:gridSpan w:val="2"/>
            <w:tcBorders>
              <w:top w:val="single" w:sz="12" w:space="0" w:color="auto"/>
              <w:left w:val="single" w:sz="6" w:space="0" w:color="auto"/>
              <w:bottom w:val="single" w:sz="6" w:space="0" w:color="auto"/>
              <w:right w:val="single" w:sz="6" w:space="0" w:color="auto"/>
            </w:tcBorders>
          </w:tcPr>
          <w:p w14:paraId="7D04E66A" w14:textId="77777777" w:rsidR="00AA6FC4" w:rsidRPr="004F0E50" w:rsidRDefault="004F0E50">
            <w:pPr>
              <w:rPr>
                <w:i/>
                <w:sz w:val="20"/>
                <w:szCs w:val="20"/>
              </w:rPr>
            </w:pPr>
            <w:r w:rsidRPr="004F0E50">
              <w:rPr>
                <w:i/>
                <w:sz w:val="20"/>
                <w:szCs w:val="20"/>
              </w:rPr>
              <w:t>The content I will deliver is:</w:t>
            </w:r>
          </w:p>
          <w:p w14:paraId="40086B9E" w14:textId="77777777" w:rsidR="004F0E50" w:rsidRPr="00A63881" w:rsidRDefault="00A63881" w:rsidP="00A63881">
            <w:pPr>
              <w:pStyle w:val="ListParagraph"/>
              <w:numPr>
                <w:ilvl w:val="0"/>
                <w:numId w:val="15"/>
              </w:numPr>
              <w:rPr>
                <w:sz w:val="20"/>
                <w:szCs w:val="20"/>
              </w:rPr>
            </w:pPr>
            <w:proofErr w:type="gramStart"/>
            <w:r w:rsidRPr="00A63881">
              <w:rPr>
                <w:sz w:val="20"/>
                <w:szCs w:val="20"/>
              </w:rPr>
              <w:t>roots</w:t>
            </w:r>
            <w:proofErr w:type="gramEnd"/>
            <w:r w:rsidRPr="00A63881">
              <w:rPr>
                <w:sz w:val="20"/>
                <w:szCs w:val="20"/>
              </w:rPr>
              <w:t xml:space="preserve"> of abolition movement</w:t>
            </w:r>
          </w:p>
          <w:p w14:paraId="1E1550A9" w14:textId="77777777" w:rsidR="00A63881" w:rsidRDefault="00A63881" w:rsidP="00A63881">
            <w:pPr>
              <w:pStyle w:val="ListParagraph"/>
              <w:numPr>
                <w:ilvl w:val="0"/>
                <w:numId w:val="15"/>
              </w:numPr>
              <w:rPr>
                <w:sz w:val="20"/>
                <w:szCs w:val="20"/>
              </w:rPr>
            </w:pPr>
            <w:proofErr w:type="gramStart"/>
            <w:r>
              <w:rPr>
                <w:sz w:val="20"/>
                <w:szCs w:val="20"/>
              </w:rPr>
              <w:t>arguments</w:t>
            </w:r>
            <w:proofErr w:type="gramEnd"/>
            <w:r>
              <w:rPr>
                <w:sz w:val="20"/>
                <w:szCs w:val="20"/>
              </w:rPr>
              <w:t xml:space="preserve"> of the abolition movement</w:t>
            </w:r>
          </w:p>
          <w:p w14:paraId="32C42914" w14:textId="77777777" w:rsidR="00A63881" w:rsidRDefault="00A63881" w:rsidP="00A63881">
            <w:pPr>
              <w:pStyle w:val="ListParagraph"/>
              <w:numPr>
                <w:ilvl w:val="0"/>
                <w:numId w:val="15"/>
              </w:numPr>
              <w:rPr>
                <w:sz w:val="20"/>
                <w:szCs w:val="20"/>
              </w:rPr>
            </w:pPr>
            <w:proofErr w:type="gramStart"/>
            <w:r>
              <w:rPr>
                <w:sz w:val="20"/>
                <w:szCs w:val="20"/>
              </w:rPr>
              <w:t>important</w:t>
            </w:r>
            <w:proofErr w:type="gramEnd"/>
            <w:r>
              <w:rPr>
                <w:sz w:val="20"/>
                <w:szCs w:val="20"/>
              </w:rPr>
              <w:t xml:space="preserve"> abolitionists</w:t>
            </w:r>
          </w:p>
          <w:p w14:paraId="2A68BB42" w14:textId="77777777" w:rsidR="004F0E50" w:rsidRPr="00A63881" w:rsidRDefault="00A63881" w:rsidP="00A63881">
            <w:pPr>
              <w:pStyle w:val="ListParagraph"/>
              <w:numPr>
                <w:ilvl w:val="0"/>
                <w:numId w:val="15"/>
              </w:numPr>
              <w:rPr>
                <w:sz w:val="20"/>
                <w:szCs w:val="20"/>
              </w:rPr>
            </w:pPr>
            <w:r>
              <w:rPr>
                <w:sz w:val="20"/>
                <w:szCs w:val="20"/>
              </w:rPr>
              <w:t>Opponents to abolition and their arguments</w:t>
            </w:r>
          </w:p>
          <w:p w14:paraId="0EE4A866" w14:textId="77777777" w:rsidR="004F0E50" w:rsidRDefault="004F0E50">
            <w:pPr>
              <w:rPr>
                <w:sz w:val="20"/>
                <w:szCs w:val="20"/>
              </w:rPr>
            </w:pPr>
          </w:p>
          <w:p w14:paraId="751D073A" w14:textId="77777777" w:rsidR="004F0E50" w:rsidRPr="004F0E50" w:rsidRDefault="004F0E50">
            <w:pPr>
              <w:rPr>
                <w:i/>
                <w:sz w:val="20"/>
                <w:szCs w:val="20"/>
              </w:rPr>
            </w:pPr>
            <w:r w:rsidRPr="004F0E50">
              <w:rPr>
                <w:i/>
                <w:sz w:val="20"/>
                <w:szCs w:val="20"/>
              </w:rPr>
              <w:t>I will deliver this content using:</w:t>
            </w:r>
          </w:p>
          <w:p w14:paraId="75AB226B" w14:textId="14B709C2" w:rsidR="00FB4FB2" w:rsidRDefault="0021028D">
            <w:pPr>
              <w:rPr>
                <w:sz w:val="20"/>
                <w:szCs w:val="20"/>
              </w:rPr>
            </w:pPr>
            <w:proofErr w:type="spellStart"/>
            <w:r>
              <w:rPr>
                <w:sz w:val="20"/>
                <w:szCs w:val="20"/>
              </w:rPr>
              <w:t>Powerpoint</w:t>
            </w:r>
            <w:proofErr w:type="spellEnd"/>
            <w:r>
              <w:rPr>
                <w:sz w:val="20"/>
                <w:szCs w:val="20"/>
              </w:rPr>
              <w:t xml:space="preserve"> lecture</w:t>
            </w:r>
          </w:p>
          <w:p w14:paraId="415467DE" w14:textId="77777777" w:rsidR="00FB4FB2" w:rsidRDefault="00FB4FB2">
            <w:pPr>
              <w:rPr>
                <w:sz w:val="20"/>
                <w:szCs w:val="20"/>
              </w:rPr>
            </w:pPr>
          </w:p>
          <w:p w14:paraId="4A05B6AA" w14:textId="77777777" w:rsidR="004F0E50" w:rsidRDefault="004F0E50">
            <w:pPr>
              <w:rPr>
                <w:sz w:val="20"/>
                <w:szCs w:val="20"/>
              </w:rPr>
            </w:pPr>
          </w:p>
          <w:p w14:paraId="4CFE1D9C" w14:textId="77777777" w:rsidR="004F0E50" w:rsidRDefault="004F0E50">
            <w:pPr>
              <w:rPr>
                <w:i/>
                <w:sz w:val="20"/>
                <w:szCs w:val="20"/>
              </w:rPr>
            </w:pPr>
            <w:r w:rsidRPr="004F0E50">
              <w:rPr>
                <w:i/>
                <w:sz w:val="20"/>
                <w:szCs w:val="20"/>
              </w:rPr>
              <w:t>I will help students organize content using:</w:t>
            </w:r>
          </w:p>
          <w:p w14:paraId="4BC2DB1D" w14:textId="0288494C" w:rsidR="0021028D" w:rsidRPr="0021028D" w:rsidRDefault="0021028D">
            <w:pPr>
              <w:rPr>
                <w:sz w:val="20"/>
                <w:szCs w:val="20"/>
              </w:rPr>
            </w:pPr>
            <w:r w:rsidRPr="0021028D">
              <w:rPr>
                <w:sz w:val="20"/>
                <w:szCs w:val="20"/>
              </w:rPr>
              <w:t>Episode pattern web identifying</w:t>
            </w:r>
            <w:r>
              <w:rPr>
                <w:sz w:val="20"/>
                <w:szCs w:val="20"/>
              </w:rPr>
              <w:t>:</w:t>
            </w:r>
          </w:p>
          <w:p w14:paraId="3A79114A" w14:textId="78C8A2E1" w:rsidR="0021028D" w:rsidRPr="0021028D" w:rsidRDefault="0021028D" w:rsidP="0021028D">
            <w:pPr>
              <w:pStyle w:val="ListParagraph"/>
              <w:numPr>
                <w:ilvl w:val="0"/>
                <w:numId w:val="20"/>
              </w:numPr>
              <w:rPr>
                <w:sz w:val="20"/>
                <w:szCs w:val="20"/>
              </w:rPr>
            </w:pPr>
            <w:r w:rsidRPr="0021028D">
              <w:rPr>
                <w:sz w:val="20"/>
                <w:szCs w:val="20"/>
              </w:rPr>
              <w:t>Time period</w:t>
            </w:r>
          </w:p>
          <w:p w14:paraId="294A176B" w14:textId="1A711C72" w:rsidR="0021028D" w:rsidRPr="0021028D" w:rsidRDefault="0021028D" w:rsidP="0021028D">
            <w:pPr>
              <w:pStyle w:val="ListParagraph"/>
              <w:numPr>
                <w:ilvl w:val="0"/>
                <w:numId w:val="20"/>
              </w:numPr>
              <w:rPr>
                <w:sz w:val="20"/>
                <w:szCs w:val="20"/>
              </w:rPr>
            </w:pPr>
            <w:r w:rsidRPr="0021028D">
              <w:rPr>
                <w:sz w:val="20"/>
                <w:szCs w:val="20"/>
              </w:rPr>
              <w:t>Location</w:t>
            </w:r>
          </w:p>
          <w:p w14:paraId="752EA1B1" w14:textId="77777777" w:rsidR="0021028D" w:rsidRPr="0021028D" w:rsidRDefault="0021028D" w:rsidP="0021028D">
            <w:pPr>
              <w:pStyle w:val="ListParagraph"/>
              <w:numPr>
                <w:ilvl w:val="0"/>
                <w:numId w:val="20"/>
              </w:numPr>
              <w:rPr>
                <w:sz w:val="20"/>
                <w:szCs w:val="20"/>
              </w:rPr>
            </w:pPr>
            <w:r w:rsidRPr="0021028D">
              <w:rPr>
                <w:sz w:val="20"/>
                <w:szCs w:val="20"/>
              </w:rPr>
              <w:t>Duration of the movement</w:t>
            </w:r>
          </w:p>
          <w:p w14:paraId="0258B3B5" w14:textId="77777777" w:rsidR="0021028D" w:rsidRPr="0021028D" w:rsidRDefault="0021028D" w:rsidP="0021028D">
            <w:pPr>
              <w:pStyle w:val="ListParagraph"/>
              <w:numPr>
                <w:ilvl w:val="0"/>
                <w:numId w:val="20"/>
              </w:numPr>
              <w:rPr>
                <w:sz w:val="20"/>
                <w:szCs w:val="20"/>
              </w:rPr>
            </w:pPr>
            <w:r w:rsidRPr="0021028D">
              <w:rPr>
                <w:sz w:val="20"/>
                <w:szCs w:val="20"/>
              </w:rPr>
              <w:t>Causes</w:t>
            </w:r>
          </w:p>
          <w:p w14:paraId="74DCBC74" w14:textId="77777777" w:rsidR="0021028D" w:rsidRPr="0021028D" w:rsidRDefault="0021028D" w:rsidP="0021028D">
            <w:pPr>
              <w:pStyle w:val="ListParagraph"/>
              <w:numPr>
                <w:ilvl w:val="0"/>
                <w:numId w:val="20"/>
              </w:numPr>
              <w:rPr>
                <w:sz w:val="20"/>
                <w:szCs w:val="20"/>
              </w:rPr>
            </w:pPr>
            <w:r w:rsidRPr="0021028D">
              <w:rPr>
                <w:sz w:val="20"/>
                <w:szCs w:val="20"/>
              </w:rPr>
              <w:t>Major “players” (groups and individuals)</w:t>
            </w:r>
          </w:p>
          <w:p w14:paraId="47B275A5" w14:textId="77777777" w:rsidR="0021028D" w:rsidRPr="0021028D" w:rsidRDefault="0021028D" w:rsidP="0021028D">
            <w:pPr>
              <w:pStyle w:val="ListParagraph"/>
              <w:numPr>
                <w:ilvl w:val="0"/>
                <w:numId w:val="20"/>
              </w:numPr>
              <w:rPr>
                <w:sz w:val="20"/>
                <w:szCs w:val="20"/>
              </w:rPr>
            </w:pPr>
            <w:r w:rsidRPr="0021028D">
              <w:rPr>
                <w:sz w:val="20"/>
                <w:szCs w:val="20"/>
              </w:rPr>
              <w:t>Major events</w:t>
            </w:r>
          </w:p>
          <w:p w14:paraId="583D79D6" w14:textId="4090D8DC" w:rsidR="0021028D" w:rsidRPr="0021028D" w:rsidRDefault="0021028D" w:rsidP="0021028D">
            <w:pPr>
              <w:pStyle w:val="ListParagraph"/>
              <w:numPr>
                <w:ilvl w:val="0"/>
                <w:numId w:val="20"/>
              </w:numPr>
              <w:rPr>
                <w:i/>
                <w:sz w:val="20"/>
                <w:szCs w:val="20"/>
              </w:rPr>
            </w:pPr>
            <w:r w:rsidRPr="0021028D">
              <w:rPr>
                <w:sz w:val="20"/>
                <w:szCs w:val="20"/>
              </w:rPr>
              <w:t>Effects</w:t>
            </w:r>
          </w:p>
        </w:tc>
        <w:tc>
          <w:tcPr>
            <w:tcW w:w="1908" w:type="dxa"/>
            <w:tcBorders>
              <w:top w:val="single" w:sz="12" w:space="0" w:color="auto"/>
              <w:left w:val="single" w:sz="6" w:space="0" w:color="auto"/>
              <w:bottom w:val="single" w:sz="6" w:space="0" w:color="auto"/>
              <w:right w:val="single" w:sz="12" w:space="0" w:color="auto"/>
            </w:tcBorders>
            <w:shd w:val="clear" w:color="auto" w:fill="auto"/>
          </w:tcPr>
          <w:p w14:paraId="122EA232" w14:textId="77777777" w:rsidR="00FB4FB2" w:rsidRDefault="002D0C58">
            <w:pPr>
              <w:rPr>
                <w:sz w:val="20"/>
                <w:szCs w:val="20"/>
              </w:rPr>
            </w:pPr>
            <w:r>
              <w:rPr>
                <w:sz w:val="20"/>
                <w:szCs w:val="20"/>
              </w:rPr>
              <w:t>Questions for this segment:</w:t>
            </w:r>
          </w:p>
          <w:p w14:paraId="221108B8" w14:textId="77777777" w:rsidR="0021028D" w:rsidRDefault="0021028D">
            <w:pPr>
              <w:rPr>
                <w:sz w:val="20"/>
                <w:szCs w:val="20"/>
              </w:rPr>
            </w:pPr>
          </w:p>
          <w:p w14:paraId="27C94847" w14:textId="77777777" w:rsidR="0021028D" w:rsidRDefault="00AB4B4F">
            <w:pPr>
              <w:rPr>
                <w:sz w:val="20"/>
                <w:szCs w:val="20"/>
              </w:rPr>
            </w:pPr>
            <w:r>
              <w:rPr>
                <w:sz w:val="20"/>
                <w:szCs w:val="20"/>
              </w:rPr>
              <w:t>In what ways might the rise of the abolition movement be related to the 2</w:t>
            </w:r>
            <w:r w:rsidRPr="00AB4B4F">
              <w:rPr>
                <w:sz w:val="20"/>
                <w:szCs w:val="20"/>
                <w:vertAlign w:val="superscript"/>
              </w:rPr>
              <w:t>nd</w:t>
            </w:r>
            <w:r>
              <w:rPr>
                <w:sz w:val="20"/>
                <w:szCs w:val="20"/>
              </w:rPr>
              <w:t xml:space="preserve"> Great Awakening?</w:t>
            </w:r>
          </w:p>
          <w:p w14:paraId="68A7A7D4" w14:textId="77777777" w:rsidR="00AB4B4F" w:rsidRDefault="00AB4B4F">
            <w:pPr>
              <w:rPr>
                <w:sz w:val="20"/>
                <w:szCs w:val="20"/>
              </w:rPr>
            </w:pPr>
          </w:p>
          <w:p w14:paraId="02DE6309" w14:textId="2889FCC7" w:rsidR="00AB4B4F" w:rsidRDefault="00AB4B4F">
            <w:pPr>
              <w:rPr>
                <w:sz w:val="20"/>
                <w:szCs w:val="20"/>
              </w:rPr>
            </w:pPr>
            <w:r>
              <w:rPr>
                <w:sz w:val="20"/>
                <w:szCs w:val="20"/>
              </w:rPr>
              <w:t xml:space="preserve">What ways were the arguments of the </w:t>
            </w:r>
            <w:proofErr w:type="gramStart"/>
            <w:r>
              <w:rPr>
                <w:sz w:val="20"/>
                <w:szCs w:val="20"/>
              </w:rPr>
              <w:t>abolitionists</w:t>
            </w:r>
            <w:proofErr w:type="gramEnd"/>
            <w:r>
              <w:rPr>
                <w:sz w:val="20"/>
                <w:szCs w:val="20"/>
              </w:rPr>
              <w:t xml:space="preserve"> progressive arguments?</w:t>
            </w:r>
          </w:p>
          <w:p w14:paraId="6FE684E3" w14:textId="77777777" w:rsidR="00AB4B4F" w:rsidRDefault="00AB4B4F">
            <w:pPr>
              <w:rPr>
                <w:sz w:val="20"/>
                <w:szCs w:val="20"/>
              </w:rPr>
            </w:pPr>
          </w:p>
          <w:p w14:paraId="3258FF1A" w14:textId="77777777" w:rsidR="00AB4B4F" w:rsidRDefault="00AB4B4F">
            <w:pPr>
              <w:rPr>
                <w:sz w:val="20"/>
                <w:szCs w:val="20"/>
              </w:rPr>
            </w:pPr>
            <w:r>
              <w:rPr>
                <w:sz w:val="20"/>
                <w:szCs w:val="20"/>
              </w:rPr>
              <w:t>Why would otherwise good-hearted southerners be for slavery and opposed to abolition?</w:t>
            </w:r>
          </w:p>
          <w:p w14:paraId="1B3F5B8B" w14:textId="77777777" w:rsidR="00AB4B4F" w:rsidRDefault="00AB4B4F">
            <w:pPr>
              <w:rPr>
                <w:sz w:val="20"/>
                <w:szCs w:val="20"/>
              </w:rPr>
            </w:pPr>
          </w:p>
          <w:p w14:paraId="4977FE07" w14:textId="79E070EC" w:rsidR="00AB4B4F" w:rsidRPr="00950036" w:rsidRDefault="00AB4B4F">
            <w:pPr>
              <w:rPr>
                <w:sz w:val="20"/>
                <w:szCs w:val="20"/>
              </w:rPr>
            </w:pPr>
          </w:p>
        </w:tc>
      </w:tr>
      <w:tr w:rsidR="00E02002" w:rsidRPr="00950036" w14:paraId="4D5680AD" w14:textId="77777777" w:rsidTr="005A0289">
        <w:trPr>
          <w:trHeight w:val="573"/>
        </w:trPr>
        <w:tc>
          <w:tcPr>
            <w:tcW w:w="2214" w:type="dxa"/>
            <w:tcBorders>
              <w:top w:val="single" w:sz="6" w:space="0" w:color="auto"/>
              <w:left w:val="single" w:sz="12" w:space="0" w:color="auto"/>
              <w:bottom w:val="single" w:sz="12" w:space="0" w:color="auto"/>
              <w:right w:val="single" w:sz="6" w:space="0" w:color="auto"/>
            </w:tcBorders>
          </w:tcPr>
          <w:p w14:paraId="480571E4" w14:textId="15F669EB" w:rsidR="00E02002" w:rsidRDefault="00E02002">
            <w:pPr>
              <w:rPr>
                <w:sz w:val="20"/>
                <w:szCs w:val="20"/>
              </w:rPr>
            </w:pPr>
            <w:r>
              <w:rPr>
                <w:sz w:val="20"/>
                <w:szCs w:val="20"/>
              </w:rPr>
              <w:t>Vocabulary demands:</w:t>
            </w:r>
          </w:p>
          <w:p w14:paraId="58993B5B" w14:textId="3ACADDA5" w:rsidR="002D0C58" w:rsidRPr="00950036" w:rsidRDefault="00AB4B4F">
            <w:pPr>
              <w:rPr>
                <w:sz w:val="20"/>
                <w:szCs w:val="20"/>
              </w:rPr>
            </w:pPr>
            <w:r>
              <w:rPr>
                <w:sz w:val="20"/>
                <w:szCs w:val="20"/>
              </w:rPr>
              <w:t>Abolition, progressive, reform</w:t>
            </w:r>
          </w:p>
        </w:tc>
        <w:tc>
          <w:tcPr>
            <w:tcW w:w="2214" w:type="dxa"/>
            <w:gridSpan w:val="2"/>
            <w:tcBorders>
              <w:top w:val="single" w:sz="6" w:space="0" w:color="auto"/>
              <w:left w:val="single" w:sz="6" w:space="0" w:color="auto"/>
              <w:bottom w:val="single" w:sz="12" w:space="0" w:color="auto"/>
              <w:right w:val="single" w:sz="6" w:space="0" w:color="auto"/>
            </w:tcBorders>
          </w:tcPr>
          <w:p w14:paraId="721190C7" w14:textId="77777777" w:rsidR="00E02002" w:rsidRDefault="00E02002">
            <w:pPr>
              <w:rPr>
                <w:sz w:val="20"/>
                <w:szCs w:val="20"/>
              </w:rPr>
            </w:pPr>
            <w:r>
              <w:rPr>
                <w:sz w:val="20"/>
                <w:szCs w:val="20"/>
              </w:rPr>
              <w:t>Discourse demands:</w:t>
            </w:r>
          </w:p>
          <w:p w14:paraId="0987012E" w14:textId="566A1202" w:rsidR="00AB4B4F" w:rsidRPr="00950036" w:rsidRDefault="00AB4B4F">
            <w:pPr>
              <w:rPr>
                <w:sz w:val="20"/>
                <w:szCs w:val="20"/>
              </w:rPr>
            </w:pPr>
            <w:r>
              <w:rPr>
                <w:sz w:val="20"/>
                <w:szCs w:val="20"/>
              </w:rPr>
              <w:t>Cause and effect</w:t>
            </w:r>
          </w:p>
        </w:tc>
        <w:tc>
          <w:tcPr>
            <w:tcW w:w="2520" w:type="dxa"/>
            <w:tcBorders>
              <w:top w:val="single" w:sz="6" w:space="0" w:color="auto"/>
              <w:left w:val="single" w:sz="6" w:space="0" w:color="auto"/>
              <w:bottom w:val="single" w:sz="12" w:space="0" w:color="auto"/>
              <w:right w:val="single" w:sz="6" w:space="0" w:color="auto"/>
            </w:tcBorders>
          </w:tcPr>
          <w:p w14:paraId="3E41AFBE" w14:textId="77777777" w:rsidR="00E02002" w:rsidRDefault="00E02002">
            <w:pPr>
              <w:rPr>
                <w:sz w:val="20"/>
                <w:szCs w:val="20"/>
              </w:rPr>
            </w:pPr>
            <w:r>
              <w:rPr>
                <w:sz w:val="20"/>
                <w:szCs w:val="20"/>
              </w:rPr>
              <w:t>Functions:</w:t>
            </w:r>
          </w:p>
          <w:p w14:paraId="1B450380" w14:textId="788CCDA6" w:rsidR="00AB4B4F" w:rsidRPr="00950036" w:rsidRDefault="00AB4B4F">
            <w:pPr>
              <w:rPr>
                <w:sz w:val="20"/>
                <w:szCs w:val="20"/>
              </w:rPr>
            </w:pPr>
            <w:r>
              <w:rPr>
                <w:sz w:val="20"/>
                <w:szCs w:val="20"/>
              </w:rPr>
              <w:t>Analyze, justify</w:t>
            </w:r>
          </w:p>
        </w:tc>
        <w:tc>
          <w:tcPr>
            <w:tcW w:w="1908" w:type="dxa"/>
            <w:tcBorders>
              <w:top w:val="single" w:sz="6" w:space="0" w:color="auto"/>
              <w:left w:val="single" w:sz="6" w:space="0" w:color="auto"/>
              <w:bottom w:val="single" w:sz="12" w:space="0" w:color="auto"/>
              <w:right w:val="single" w:sz="12" w:space="0" w:color="auto"/>
            </w:tcBorders>
          </w:tcPr>
          <w:p w14:paraId="4CBA5A8E" w14:textId="77777777" w:rsidR="00E02002" w:rsidRDefault="00E02002">
            <w:pPr>
              <w:rPr>
                <w:sz w:val="20"/>
                <w:szCs w:val="20"/>
              </w:rPr>
            </w:pPr>
            <w:r>
              <w:rPr>
                <w:sz w:val="20"/>
                <w:szCs w:val="20"/>
              </w:rPr>
              <w:t>Syntax:</w:t>
            </w:r>
          </w:p>
          <w:p w14:paraId="41A40B69" w14:textId="2430E02A" w:rsidR="00AB4B4F" w:rsidRPr="00950036" w:rsidRDefault="00AB4B4F">
            <w:pPr>
              <w:rPr>
                <w:sz w:val="20"/>
                <w:szCs w:val="20"/>
              </w:rPr>
            </w:pPr>
            <w:r>
              <w:rPr>
                <w:sz w:val="20"/>
                <w:szCs w:val="20"/>
              </w:rPr>
              <w:t>N/A</w:t>
            </w:r>
          </w:p>
        </w:tc>
      </w:tr>
      <w:tr w:rsidR="004F0E50" w:rsidRPr="00950036" w14:paraId="5162CC87" w14:textId="77777777" w:rsidTr="005A0289">
        <w:trPr>
          <w:trHeight w:val="1300"/>
        </w:trPr>
        <w:tc>
          <w:tcPr>
            <w:tcW w:w="3180" w:type="dxa"/>
            <w:gridSpan w:val="2"/>
            <w:vMerge w:val="restart"/>
            <w:tcBorders>
              <w:top w:val="single" w:sz="12" w:space="0" w:color="auto"/>
              <w:left w:val="single" w:sz="12" w:space="0" w:color="auto"/>
              <w:right w:val="single" w:sz="6" w:space="0" w:color="auto"/>
            </w:tcBorders>
          </w:tcPr>
          <w:p w14:paraId="0A935C45" w14:textId="77777777" w:rsidR="004F0E50" w:rsidRPr="00E02002" w:rsidRDefault="004F0E50" w:rsidP="00AA6FC4">
            <w:pPr>
              <w:pStyle w:val="Default"/>
              <w:rPr>
                <w:b/>
                <w:bCs/>
                <w:i/>
                <w:sz w:val="20"/>
                <w:szCs w:val="20"/>
              </w:rPr>
            </w:pPr>
            <w:r>
              <w:rPr>
                <w:b/>
                <w:sz w:val="20"/>
                <w:szCs w:val="20"/>
              </w:rPr>
              <w:t xml:space="preserve">5. </w:t>
            </w:r>
            <w:r w:rsidRPr="00AA6FC4">
              <w:rPr>
                <w:b/>
                <w:sz w:val="20"/>
                <w:szCs w:val="20"/>
              </w:rPr>
              <w:t xml:space="preserve">Source analysis strategy – </w:t>
            </w:r>
            <w:r w:rsidRPr="00AA6FC4">
              <w:rPr>
                <w:b/>
                <w:i/>
                <w:sz w:val="20"/>
                <w:szCs w:val="20"/>
              </w:rPr>
              <w:t>engage students in an analysis</w:t>
            </w:r>
            <w:r>
              <w:rPr>
                <w:b/>
                <w:i/>
                <w:sz w:val="20"/>
                <w:szCs w:val="20"/>
              </w:rPr>
              <w:t xml:space="preserve"> and/or evaluation</w:t>
            </w:r>
            <w:r w:rsidRPr="00AA6FC4">
              <w:rPr>
                <w:b/>
                <w:i/>
                <w:sz w:val="20"/>
                <w:szCs w:val="20"/>
              </w:rPr>
              <w:t xml:space="preserve"> of a source</w:t>
            </w:r>
            <w:r>
              <w:rPr>
                <w:b/>
                <w:i/>
                <w:sz w:val="20"/>
                <w:szCs w:val="20"/>
              </w:rPr>
              <w:t xml:space="preserve"> (primary or secondary, print or media</w:t>
            </w:r>
            <w:proofErr w:type="gramStart"/>
            <w:r>
              <w:rPr>
                <w:b/>
                <w:i/>
                <w:sz w:val="20"/>
                <w:szCs w:val="20"/>
              </w:rPr>
              <w:t xml:space="preserve">) </w:t>
            </w:r>
            <w:r w:rsidRPr="00AA6FC4">
              <w:rPr>
                <w:b/>
                <w:i/>
                <w:sz w:val="20"/>
                <w:szCs w:val="20"/>
              </w:rPr>
              <w:t xml:space="preserve"> that</w:t>
            </w:r>
            <w:proofErr w:type="gramEnd"/>
            <w:r w:rsidRPr="00AA6FC4">
              <w:rPr>
                <w:b/>
                <w:i/>
                <w:sz w:val="20"/>
                <w:szCs w:val="20"/>
              </w:rPr>
              <w:t xml:space="preserve"> addresses some historical event or social studies </w:t>
            </w:r>
            <w:r w:rsidRPr="00AA6FC4">
              <w:rPr>
                <w:b/>
                <w:i/>
                <w:sz w:val="20"/>
                <w:szCs w:val="20"/>
              </w:rPr>
              <w:lastRenderedPageBreak/>
              <w:t>phenomena</w:t>
            </w:r>
            <w:r w:rsidRPr="00AA6FC4">
              <w:rPr>
                <w:b/>
                <w:bCs/>
                <w:sz w:val="20"/>
                <w:szCs w:val="20"/>
              </w:rPr>
              <w:t xml:space="preserve"> </w:t>
            </w:r>
            <w:r w:rsidRPr="00E02002">
              <w:rPr>
                <w:b/>
                <w:bCs/>
                <w:i/>
                <w:sz w:val="20"/>
                <w:szCs w:val="20"/>
              </w:rPr>
              <w:t>related to the content taught above</w:t>
            </w:r>
          </w:p>
          <w:p w14:paraId="52477A5D" w14:textId="77777777" w:rsidR="004F0E50" w:rsidRDefault="004F0E50" w:rsidP="00AA6FC4">
            <w:pPr>
              <w:pStyle w:val="Default"/>
              <w:rPr>
                <w:bCs/>
                <w:sz w:val="20"/>
                <w:szCs w:val="20"/>
              </w:rPr>
            </w:pPr>
          </w:p>
          <w:p w14:paraId="1B2E1D93" w14:textId="77777777" w:rsidR="004F0E50" w:rsidRDefault="004F0E50" w:rsidP="00A36556">
            <w:pPr>
              <w:pStyle w:val="Default"/>
              <w:rPr>
                <w:b/>
                <w:bCs/>
                <w:sz w:val="20"/>
                <w:szCs w:val="20"/>
              </w:rPr>
            </w:pPr>
            <w:r w:rsidRPr="00AA6FC4">
              <w:rPr>
                <w:b/>
                <w:bCs/>
                <w:sz w:val="20"/>
                <w:szCs w:val="20"/>
              </w:rPr>
              <w:t>Common core or essential standard objective</w:t>
            </w:r>
            <w:r>
              <w:rPr>
                <w:b/>
                <w:bCs/>
                <w:sz w:val="20"/>
                <w:szCs w:val="20"/>
              </w:rPr>
              <w:t>:</w:t>
            </w:r>
          </w:p>
          <w:p w14:paraId="0C0AAD4F" w14:textId="77777777" w:rsidR="00FC212A" w:rsidRPr="00744D28" w:rsidRDefault="00FC212A" w:rsidP="00FC212A">
            <w:pPr>
              <w:widowControl w:val="0"/>
              <w:autoSpaceDE w:val="0"/>
              <w:autoSpaceDN w:val="0"/>
              <w:adjustRightInd w:val="0"/>
              <w:rPr>
                <w:color w:val="181818"/>
                <w:sz w:val="20"/>
                <w:szCs w:val="20"/>
              </w:rPr>
            </w:pPr>
            <w:r w:rsidRPr="00744D28">
              <w:rPr>
                <w:color w:val="181818"/>
                <w:sz w:val="20"/>
                <w:szCs w:val="20"/>
              </w:rPr>
              <w:t>Key Ideas and Details:</w:t>
            </w:r>
          </w:p>
          <w:p w14:paraId="10A764D4" w14:textId="77777777" w:rsidR="00FC212A" w:rsidRPr="00744D28" w:rsidRDefault="00FC212A" w:rsidP="00FC212A">
            <w:pPr>
              <w:widowControl w:val="0"/>
              <w:autoSpaceDE w:val="0"/>
              <w:autoSpaceDN w:val="0"/>
              <w:adjustRightInd w:val="0"/>
              <w:rPr>
                <w:color w:val="181818"/>
                <w:sz w:val="20"/>
                <w:szCs w:val="20"/>
              </w:rPr>
            </w:pPr>
            <w:hyperlink r:id="rId8" w:history="1">
              <w:r w:rsidRPr="00744D28">
                <w:rPr>
                  <w:color w:val="2A2A2A"/>
                  <w:sz w:val="20"/>
                  <w:szCs w:val="20"/>
                </w:rPr>
                <w:t>CCSS.ELA-LITERACY.RH.11-12.1</w:t>
              </w:r>
            </w:hyperlink>
          </w:p>
          <w:p w14:paraId="00D3C42E" w14:textId="77777777" w:rsidR="00FC212A" w:rsidRPr="00744D28" w:rsidRDefault="00FC212A" w:rsidP="00FC212A">
            <w:pPr>
              <w:widowControl w:val="0"/>
              <w:autoSpaceDE w:val="0"/>
              <w:autoSpaceDN w:val="0"/>
              <w:adjustRightInd w:val="0"/>
              <w:rPr>
                <w:color w:val="181818"/>
                <w:sz w:val="20"/>
                <w:szCs w:val="20"/>
              </w:rPr>
            </w:pPr>
            <w:r w:rsidRPr="00744D28">
              <w:rPr>
                <w:color w:val="181818"/>
                <w:sz w:val="20"/>
                <w:szCs w:val="20"/>
              </w:rPr>
              <w:t>Cite specific textual evidence to support analysis of primary and secondary sources, connecting insights gained from specific details to an understanding of the text as a whole.</w:t>
            </w:r>
          </w:p>
          <w:p w14:paraId="5719BDCD" w14:textId="77777777" w:rsidR="00FC212A" w:rsidRPr="00744D28" w:rsidRDefault="00FC212A" w:rsidP="00FC212A">
            <w:pPr>
              <w:widowControl w:val="0"/>
              <w:autoSpaceDE w:val="0"/>
              <w:autoSpaceDN w:val="0"/>
              <w:adjustRightInd w:val="0"/>
              <w:rPr>
                <w:color w:val="181818"/>
                <w:sz w:val="20"/>
                <w:szCs w:val="20"/>
              </w:rPr>
            </w:pPr>
            <w:hyperlink r:id="rId9" w:history="1">
              <w:r w:rsidRPr="00744D28">
                <w:rPr>
                  <w:color w:val="2A2A2A"/>
                  <w:sz w:val="20"/>
                  <w:szCs w:val="20"/>
                </w:rPr>
                <w:t>CCSS.ELA-LITERACY.RH.11-12.2</w:t>
              </w:r>
            </w:hyperlink>
          </w:p>
          <w:p w14:paraId="119337F2" w14:textId="77777777" w:rsidR="00FC212A" w:rsidRPr="00744D28" w:rsidRDefault="00FC212A" w:rsidP="00FC212A">
            <w:pPr>
              <w:widowControl w:val="0"/>
              <w:autoSpaceDE w:val="0"/>
              <w:autoSpaceDN w:val="0"/>
              <w:adjustRightInd w:val="0"/>
              <w:rPr>
                <w:color w:val="181818"/>
                <w:sz w:val="20"/>
                <w:szCs w:val="20"/>
              </w:rPr>
            </w:pPr>
            <w:r w:rsidRPr="00744D28">
              <w:rPr>
                <w:color w:val="181818"/>
                <w:sz w:val="20"/>
                <w:szCs w:val="20"/>
              </w:rPr>
              <w:t>Determine the central ideas or information of a primary or secondary source; provide an accurate summary that makes clear the relationships among the key details and ideas.</w:t>
            </w:r>
          </w:p>
          <w:p w14:paraId="57D5EF04" w14:textId="77777777" w:rsidR="00FC212A" w:rsidRPr="00744D28" w:rsidRDefault="00FC212A" w:rsidP="00FC212A">
            <w:pPr>
              <w:widowControl w:val="0"/>
              <w:autoSpaceDE w:val="0"/>
              <w:autoSpaceDN w:val="0"/>
              <w:adjustRightInd w:val="0"/>
              <w:rPr>
                <w:color w:val="181818"/>
                <w:sz w:val="20"/>
                <w:szCs w:val="20"/>
              </w:rPr>
            </w:pPr>
            <w:hyperlink r:id="rId10" w:history="1">
              <w:r w:rsidRPr="00744D28">
                <w:rPr>
                  <w:color w:val="2A2A2A"/>
                  <w:sz w:val="20"/>
                  <w:szCs w:val="20"/>
                </w:rPr>
                <w:t>CCSS.ELA-LITERACY.RH.11-12.3</w:t>
              </w:r>
            </w:hyperlink>
          </w:p>
          <w:p w14:paraId="453F5DD2" w14:textId="77777777" w:rsidR="00FC212A" w:rsidRPr="00744D28" w:rsidRDefault="00FC212A" w:rsidP="00FC212A">
            <w:pPr>
              <w:rPr>
                <w:color w:val="181818"/>
                <w:sz w:val="20"/>
                <w:szCs w:val="20"/>
              </w:rPr>
            </w:pPr>
            <w:r w:rsidRPr="00744D28">
              <w:rPr>
                <w:color w:val="181818"/>
                <w:sz w:val="20"/>
                <w:szCs w:val="20"/>
              </w:rPr>
              <w:t>Evaluate various explanations for actions or events and determine which explanation best accords with textual evidence, acknowledging where the text leaves matters uncertain.</w:t>
            </w:r>
          </w:p>
          <w:p w14:paraId="5331576F" w14:textId="77777777" w:rsidR="004F0E50" w:rsidRDefault="004F0E50" w:rsidP="00A36556">
            <w:pPr>
              <w:pStyle w:val="Default"/>
              <w:rPr>
                <w:b/>
                <w:bCs/>
                <w:sz w:val="20"/>
                <w:szCs w:val="20"/>
              </w:rPr>
            </w:pPr>
          </w:p>
          <w:p w14:paraId="26F41EA8" w14:textId="77777777" w:rsidR="004F0E50" w:rsidRDefault="004F0E50" w:rsidP="00A36556">
            <w:pPr>
              <w:pStyle w:val="Default"/>
              <w:rPr>
                <w:sz w:val="20"/>
                <w:szCs w:val="20"/>
              </w:rPr>
            </w:pPr>
            <w:r w:rsidRPr="009E643D">
              <w:rPr>
                <w:sz w:val="20"/>
                <w:szCs w:val="20"/>
              </w:rPr>
              <w:t>Is technology used in completion of this task in alignment with NCTES HS.TT.1 – Use technology and other resources for assigned tasks?</w:t>
            </w:r>
          </w:p>
          <w:p w14:paraId="7E48EAFE" w14:textId="77777777" w:rsidR="004F0E50" w:rsidRPr="009E643D" w:rsidRDefault="004F0E50" w:rsidP="00A36556">
            <w:pPr>
              <w:pStyle w:val="Default"/>
              <w:rPr>
                <w:bCs/>
                <w:sz w:val="20"/>
                <w:szCs w:val="20"/>
              </w:rPr>
            </w:pPr>
          </w:p>
        </w:tc>
        <w:tc>
          <w:tcPr>
            <w:tcW w:w="3768" w:type="dxa"/>
            <w:gridSpan w:val="2"/>
            <w:tcBorders>
              <w:top w:val="single" w:sz="12" w:space="0" w:color="auto"/>
              <w:left w:val="single" w:sz="6" w:space="0" w:color="auto"/>
              <w:bottom w:val="single" w:sz="6" w:space="0" w:color="auto"/>
              <w:right w:val="single" w:sz="6" w:space="0" w:color="auto"/>
            </w:tcBorders>
          </w:tcPr>
          <w:p w14:paraId="4E6C1BEB" w14:textId="77777777" w:rsidR="004F0E50" w:rsidRPr="004F0E50" w:rsidRDefault="004F0E50" w:rsidP="0092473D">
            <w:pPr>
              <w:rPr>
                <w:i/>
                <w:sz w:val="20"/>
                <w:szCs w:val="20"/>
              </w:rPr>
            </w:pPr>
            <w:r w:rsidRPr="004F0E50">
              <w:rPr>
                <w:i/>
                <w:sz w:val="20"/>
                <w:szCs w:val="20"/>
              </w:rPr>
              <w:lastRenderedPageBreak/>
              <w:t xml:space="preserve">Gradual release protocol – ME </w:t>
            </w:r>
          </w:p>
          <w:p w14:paraId="2477D3C6" w14:textId="5FF981A3" w:rsidR="004F0E50" w:rsidRDefault="004F0E50" w:rsidP="00BE0889">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will:</w:t>
            </w:r>
            <w:r w:rsidR="00A63881">
              <w:rPr>
                <w:sz w:val="20"/>
                <w:szCs w:val="20"/>
              </w:rPr>
              <w:t xml:space="preserve"> Introduce students to the process for reading a biography using the </w:t>
            </w:r>
            <w:r w:rsidR="00A63881" w:rsidRPr="00A63881">
              <w:rPr>
                <w:i/>
                <w:sz w:val="20"/>
                <w:szCs w:val="20"/>
              </w:rPr>
              <w:t>Historical Narrative Analysis: Burke’s Pentad</w:t>
            </w:r>
            <w:r w:rsidR="00A63881">
              <w:rPr>
                <w:sz w:val="20"/>
                <w:szCs w:val="20"/>
              </w:rPr>
              <w:t xml:space="preserve"> method by –</w:t>
            </w:r>
            <w:r w:rsidR="00BE0889">
              <w:rPr>
                <w:sz w:val="20"/>
                <w:szCs w:val="20"/>
              </w:rPr>
              <w:t xml:space="preserve"> (1</w:t>
            </w:r>
            <w:r w:rsidR="00A63881">
              <w:rPr>
                <w:sz w:val="20"/>
                <w:szCs w:val="20"/>
              </w:rPr>
              <w:t>) review</w:t>
            </w:r>
            <w:r w:rsidR="00BE0889">
              <w:rPr>
                <w:sz w:val="20"/>
                <w:szCs w:val="20"/>
              </w:rPr>
              <w:t>ing briefly how to skim read; (2</w:t>
            </w:r>
            <w:r w:rsidR="00A63881">
              <w:rPr>
                <w:sz w:val="20"/>
                <w:szCs w:val="20"/>
              </w:rPr>
              <w:t xml:space="preserve">) walking students through the process of how to </w:t>
            </w:r>
            <w:r w:rsidR="00A63881">
              <w:rPr>
                <w:sz w:val="20"/>
                <w:szCs w:val="20"/>
              </w:rPr>
              <w:lastRenderedPageBreak/>
              <w:t>use the Burke’s Pentad method, discussing each element and taking care to note the guiding questions</w:t>
            </w:r>
            <w:r w:rsidR="00BE0889">
              <w:rPr>
                <w:sz w:val="20"/>
                <w:szCs w:val="20"/>
              </w:rPr>
              <w:t xml:space="preserve"> that define each element; (3) reviewing briefly the </w:t>
            </w:r>
            <w:r w:rsidR="00B63506">
              <w:rPr>
                <w:sz w:val="20"/>
                <w:szCs w:val="20"/>
              </w:rPr>
              <w:t>“</w:t>
            </w:r>
            <w:r w:rsidR="00BE0889">
              <w:rPr>
                <w:sz w:val="20"/>
                <w:szCs w:val="20"/>
              </w:rPr>
              <w:t>underline and circle</w:t>
            </w:r>
            <w:r w:rsidR="00B63506">
              <w:rPr>
                <w:sz w:val="20"/>
                <w:szCs w:val="20"/>
              </w:rPr>
              <w:t>”</w:t>
            </w:r>
            <w:r w:rsidR="00BE0889">
              <w:rPr>
                <w:sz w:val="20"/>
                <w:szCs w:val="20"/>
              </w:rPr>
              <w:t xml:space="preserve"> </w:t>
            </w:r>
            <w:r w:rsidR="00B63506">
              <w:rPr>
                <w:sz w:val="20"/>
                <w:szCs w:val="20"/>
              </w:rPr>
              <w:t xml:space="preserve">and “left margin/right margin” </w:t>
            </w:r>
            <w:r w:rsidR="00BE0889">
              <w:rPr>
                <w:sz w:val="20"/>
                <w:szCs w:val="20"/>
              </w:rPr>
              <w:t>close read strateg</w:t>
            </w:r>
            <w:r w:rsidR="00B63506">
              <w:rPr>
                <w:sz w:val="20"/>
                <w:szCs w:val="20"/>
              </w:rPr>
              <w:t>ies</w:t>
            </w:r>
          </w:p>
        </w:tc>
        <w:tc>
          <w:tcPr>
            <w:tcW w:w="1908" w:type="dxa"/>
            <w:vMerge w:val="restart"/>
            <w:tcBorders>
              <w:top w:val="single" w:sz="12" w:space="0" w:color="auto"/>
              <w:left w:val="single" w:sz="6" w:space="0" w:color="auto"/>
              <w:right w:val="single" w:sz="12" w:space="0" w:color="auto"/>
            </w:tcBorders>
            <w:shd w:val="clear" w:color="auto" w:fill="auto"/>
          </w:tcPr>
          <w:p w14:paraId="24041EC2" w14:textId="77777777" w:rsidR="004F0E50" w:rsidRDefault="004F0E50">
            <w:pPr>
              <w:rPr>
                <w:sz w:val="20"/>
                <w:szCs w:val="20"/>
              </w:rPr>
            </w:pPr>
            <w:r>
              <w:rPr>
                <w:sz w:val="20"/>
                <w:szCs w:val="20"/>
              </w:rPr>
              <w:lastRenderedPageBreak/>
              <w:t>Questions for this segment:</w:t>
            </w:r>
          </w:p>
          <w:p w14:paraId="4D1CCB6C" w14:textId="77777777" w:rsidR="004F0E50" w:rsidRDefault="004F0E50">
            <w:pPr>
              <w:rPr>
                <w:sz w:val="20"/>
                <w:szCs w:val="20"/>
              </w:rPr>
            </w:pPr>
          </w:p>
          <w:p w14:paraId="64B4CAFE" w14:textId="6BBC886E" w:rsidR="004F0E50" w:rsidRDefault="00D21430">
            <w:pPr>
              <w:rPr>
                <w:sz w:val="20"/>
                <w:szCs w:val="20"/>
              </w:rPr>
            </w:pPr>
            <w:r>
              <w:rPr>
                <w:sz w:val="20"/>
                <w:szCs w:val="20"/>
              </w:rPr>
              <w:t>What are the various approaches to “skim” reading?</w:t>
            </w:r>
          </w:p>
          <w:p w14:paraId="13A5DC2F" w14:textId="77777777" w:rsidR="004F0E50" w:rsidRDefault="004F0E50">
            <w:pPr>
              <w:rPr>
                <w:sz w:val="20"/>
                <w:szCs w:val="20"/>
              </w:rPr>
            </w:pPr>
          </w:p>
          <w:p w14:paraId="39355A3F" w14:textId="77777777" w:rsidR="00D21430" w:rsidRDefault="00D21430">
            <w:pPr>
              <w:rPr>
                <w:sz w:val="20"/>
                <w:szCs w:val="20"/>
              </w:rPr>
            </w:pPr>
            <w:r>
              <w:rPr>
                <w:sz w:val="20"/>
                <w:szCs w:val="20"/>
              </w:rPr>
              <w:t>What is the purpose of the “underline and circle” close read technique?</w:t>
            </w:r>
          </w:p>
          <w:p w14:paraId="31CA88D3" w14:textId="77777777" w:rsidR="00D21430" w:rsidRDefault="00D21430">
            <w:pPr>
              <w:rPr>
                <w:sz w:val="20"/>
                <w:szCs w:val="20"/>
              </w:rPr>
            </w:pPr>
          </w:p>
          <w:p w14:paraId="2A214F7D" w14:textId="77777777" w:rsidR="00D21430" w:rsidRDefault="00D21430">
            <w:pPr>
              <w:rPr>
                <w:sz w:val="20"/>
                <w:szCs w:val="20"/>
              </w:rPr>
            </w:pPr>
            <w:r>
              <w:rPr>
                <w:sz w:val="20"/>
                <w:szCs w:val="20"/>
              </w:rPr>
              <w:t>What sorts of things might we write in the “left margin/right margin” of our text?</w:t>
            </w:r>
          </w:p>
          <w:p w14:paraId="5AF32D6C" w14:textId="77777777" w:rsidR="00D21430" w:rsidRDefault="00D21430">
            <w:pPr>
              <w:rPr>
                <w:sz w:val="20"/>
                <w:szCs w:val="20"/>
              </w:rPr>
            </w:pPr>
          </w:p>
          <w:p w14:paraId="3E227F39" w14:textId="77777777" w:rsidR="00D21430" w:rsidRDefault="00D21430">
            <w:pPr>
              <w:rPr>
                <w:sz w:val="20"/>
                <w:szCs w:val="20"/>
              </w:rPr>
            </w:pPr>
            <w:r>
              <w:rPr>
                <w:sz w:val="20"/>
                <w:szCs w:val="20"/>
              </w:rPr>
              <w:t>What did we say were some of the primary causes of the abolition movement in the first part of this lesson?</w:t>
            </w:r>
          </w:p>
          <w:p w14:paraId="1D677C43" w14:textId="77777777" w:rsidR="00D21430" w:rsidRDefault="00D21430">
            <w:pPr>
              <w:rPr>
                <w:sz w:val="20"/>
                <w:szCs w:val="20"/>
              </w:rPr>
            </w:pPr>
          </w:p>
          <w:p w14:paraId="2616DCD9" w14:textId="77777777" w:rsidR="00D21430" w:rsidRDefault="00D21430">
            <w:pPr>
              <w:rPr>
                <w:sz w:val="20"/>
                <w:szCs w:val="20"/>
              </w:rPr>
            </w:pPr>
            <w:r>
              <w:rPr>
                <w:sz w:val="20"/>
                <w:szCs w:val="20"/>
              </w:rPr>
              <w:t>Who tended to be abolitionists?</w:t>
            </w:r>
          </w:p>
          <w:p w14:paraId="22845F34" w14:textId="77777777" w:rsidR="00D21430" w:rsidRDefault="00D21430">
            <w:pPr>
              <w:rPr>
                <w:sz w:val="20"/>
                <w:szCs w:val="20"/>
              </w:rPr>
            </w:pPr>
          </w:p>
          <w:p w14:paraId="632C223E" w14:textId="77777777" w:rsidR="00D21430" w:rsidRDefault="00D21430">
            <w:pPr>
              <w:rPr>
                <w:sz w:val="20"/>
                <w:szCs w:val="20"/>
              </w:rPr>
            </w:pPr>
            <w:r>
              <w:rPr>
                <w:sz w:val="20"/>
                <w:szCs w:val="20"/>
              </w:rPr>
              <w:t xml:space="preserve">How might we identify someone’s motive based on the narrative of </w:t>
            </w:r>
            <w:proofErr w:type="gramStart"/>
            <w:r>
              <w:rPr>
                <w:sz w:val="20"/>
                <w:szCs w:val="20"/>
              </w:rPr>
              <w:t>their</w:t>
            </w:r>
            <w:proofErr w:type="gramEnd"/>
            <w:r>
              <w:rPr>
                <w:sz w:val="20"/>
                <w:szCs w:val="20"/>
              </w:rPr>
              <w:t xml:space="preserve"> life?  Why is it important to identify motive for action?</w:t>
            </w:r>
          </w:p>
          <w:p w14:paraId="0C38C7B8" w14:textId="77777777" w:rsidR="00D21430" w:rsidRDefault="00D21430">
            <w:pPr>
              <w:rPr>
                <w:sz w:val="20"/>
                <w:szCs w:val="20"/>
              </w:rPr>
            </w:pPr>
          </w:p>
          <w:p w14:paraId="06DC6D89" w14:textId="184D8AA5" w:rsidR="00D21430" w:rsidRPr="00950036" w:rsidRDefault="00D21430">
            <w:pPr>
              <w:rPr>
                <w:sz w:val="20"/>
                <w:szCs w:val="20"/>
              </w:rPr>
            </w:pPr>
            <w:r>
              <w:rPr>
                <w:sz w:val="20"/>
                <w:szCs w:val="20"/>
              </w:rPr>
              <w:t xml:space="preserve">What constitutes </w:t>
            </w:r>
            <w:r w:rsidR="00EE765B">
              <w:rPr>
                <w:sz w:val="20"/>
                <w:szCs w:val="20"/>
              </w:rPr>
              <w:t>“</w:t>
            </w:r>
            <w:r>
              <w:rPr>
                <w:sz w:val="20"/>
                <w:szCs w:val="20"/>
              </w:rPr>
              <w:t>significant action</w:t>
            </w:r>
            <w:r w:rsidR="00EE765B">
              <w:rPr>
                <w:sz w:val="20"/>
                <w:szCs w:val="20"/>
              </w:rPr>
              <w:t>”</w:t>
            </w:r>
            <w:r>
              <w:rPr>
                <w:sz w:val="20"/>
                <w:szCs w:val="20"/>
              </w:rPr>
              <w:t>?  How might we reconcile conflicting significant action?</w:t>
            </w:r>
          </w:p>
        </w:tc>
      </w:tr>
      <w:tr w:rsidR="004F0E50" w:rsidRPr="00950036" w14:paraId="246ECA3D" w14:textId="77777777" w:rsidTr="005A0289">
        <w:trPr>
          <w:trHeight w:val="1300"/>
        </w:trPr>
        <w:tc>
          <w:tcPr>
            <w:tcW w:w="3180" w:type="dxa"/>
            <w:gridSpan w:val="2"/>
            <w:vMerge/>
            <w:tcBorders>
              <w:left w:val="single" w:sz="12" w:space="0" w:color="auto"/>
              <w:right w:val="single" w:sz="6" w:space="0" w:color="auto"/>
            </w:tcBorders>
          </w:tcPr>
          <w:p w14:paraId="564D33E1" w14:textId="2F2A7E37" w:rsidR="004F0E50" w:rsidRDefault="004F0E50" w:rsidP="00AA6FC4">
            <w:pPr>
              <w:pStyle w:val="Default"/>
              <w:rPr>
                <w:b/>
                <w:sz w:val="20"/>
                <w:szCs w:val="20"/>
              </w:rPr>
            </w:pPr>
          </w:p>
        </w:tc>
        <w:tc>
          <w:tcPr>
            <w:tcW w:w="3768" w:type="dxa"/>
            <w:gridSpan w:val="2"/>
            <w:tcBorders>
              <w:top w:val="single" w:sz="12" w:space="0" w:color="auto"/>
              <w:left w:val="single" w:sz="6" w:space="0" w:color="auto"/>
              <w:bottom w:val="single" w:sz="6" w:space="0" w:color="auto"/>
              <w:right w:val="single" w:sz="6" w:space="0" w:color="auto"/>
            </w:tcBorders>
          </w:tcPr>
          <w:p w14:paraId="6ACC1A99" w14:textId="77777777" w:rsidR="004F0E50" w:rsidRPr="004F0E50" w:rsidRDefault="004F0E50" w:rsidP="0092473D">
            <w:pPr>
              <w:rPr>
                <w:i/>
                <w:sz w:val="20"/>
                <w:szCs w:val="20"/>
              </w:rPr>
            </w:pPr>
            <w:r w:rsidRPr="004F0E50">
              <w:rPr>
                <w:i/>
                <w:sz w:val="20"/>
                <w:szCs w:val="20"/>
              </w:rPr>
              <w:t>Gradual release protocol – US</w:t>
            </w:r>
          </w:p>
          <w:p w14:paraId="332553F2" w14:textId="77777777" w:rsidR="00BE0889" w:rsidRDefault="004F0E50" w:rsidP="0092473D">
            <w:pPr>
              <w:rPr>
                <w:sz w:val="20"/>
                <w:szCs w:val="20"/>
              </w:rPr>
            </w:pPr>
            <w:r>
              <w:rPr>
                <w:sz w:val="20"/>
                <w:szCs w:val="20"/>
              </w:rPr>
              <w:t xml:space="preserve">Next, </w:t>
            </w:r>
            <w:r w:rsidRPr="004F0E50">
              <w:rPr>
                <w:i/>
                <w:sz w:val="20"/>
                <w:szCs w:val="20"/>
                <w:u w:val="single"/>
              </w:rPr>
              <w:t>we</w:t>
            </w:r>
            <w:r>
              <w:rPr>
                <w:sz w:val="20"/>
                <w:szCs w:val="20"/>
              </w:rPr>
              <w:t xml:space="preserve"> will:</w:t>
            </w:r>
            <w:r w:rsidR="00A63881">
              <w:rPr>
                <w:sz w:val="20"/>
                <w:szCs w:val="20"/>
              </w:rPr>
              <w:t xml:space="preserve">  </w:t>
            </w:r>
          </w:p>
          <w:p w14:paraId="3A124833" w14:textId="77777777" w:rsidR="00BE0889" w:rsidRDefault="00BE0889" w:rsidP="00BE0889">
            <w:pPr>
              <w:pStyle w:val="ListParagraph"/>
              <w:numPr>
                <w:ilvl w:val="0"/>
                <w:numId w:val="16"/>
              </w:numPr>
              <w:rPr>
                <w:sz w:val="20"/>
                <w:szCs w:val="20"/>
              </w:rPr>
            </w:pPr>
            <w:proofErr w:type="gramStart"/>
            <w:r>
              <w:rPr>
                <w:sz w:val="20"/>
                <w:szCs w:val="20"/>
              </w:rPr>
              <w:t>review</w:t>
            </w:r>
            <w:proofErr w:type="gramEnd"/>
            <w:r>
              <w:rPr>
                <w:sz w:val="20"/>
                <w:szCs w:val="20"/>
              </w:rPr>
              <w:t xml:space="preserve"> historical context of abolition movement provided in lecture </w:t>
            </w:r>
          </w:p>
          <w:p w14:paraId="6A68ABD5" w14:textId="77777777" w:rsidR="004F0E50" w:rsidRPr="00BE0889" w:rsidRDefault="00BE0889" w:rsidP="00BE0889">
            <w:pPr>
              <w:pStyle w:val="ListParagraph"/>
              <w:numPr>
                <w:ilvl w:val="0"/>
                <w:numId w:val="16"/>
              </w:numPr>
              <w:rPr>
                <w:sz w:val="20"/>
                <w:szCs w:val="20"/>
              </w:rPr>
            </w:pPr>
            <w:proofErr w:type="gramStart"/>
            <w:r>
              <w:rPr>
                <w:sz w:val="20"/>
                <w:szCs w:val="20"/>
              </w:rPr>
              <w:t>sk</w:t>
            </w:r>
            <w:r w:rsidRPr="00BE0889">
              <w:rPr>
                <w:sz w:val="20"/>
                <w:szCs w:val="20"/>
              </w:rPr>
              <w:t>im</w:t>
            </w:r>
            <w:proofErr w:type="gramEnd"/>
            <w:r w:rsidRPr="00BE0889">
              <w:rPr>
                <w:sz w:val="20"/>
                <w:szCs w:val="20"/>
              </w:rPr>
              <w:t xml:space="preserve"> read a brief passage on Frederick Douglass using an </w:t>
            </w:r>
            <w:r>
              <w:rPr>
                <w:sz w:val="20"/>
                <w:szCs w:val="20"/>
              </w:rPr>
              <w:t>“</w:t>
            </w:r>
            <w:r w:rsidRPr="00BE0889">
              <w:rPr>
                <w:sz w:val="20"/>
                <w:szCs w:val="20"/>
              </w:rPr>
              <w:t>overall impression</w:t>
            </w:r>
            <w:r>
              <w:rPr>
                <w:sz w:val="20"/>
                <w:szCs w:val="20"/>
              </w:rPr>
              <w:t>”</w:t>
            </w:r>
            <w:r w:rsidRPr="00BE0889">
              <w:rPr>
                <w:sz w:val="20"/>
                <w:szCs w:val="20"/>
              </w:rPr>
              <w:t xml:space="preserve"> technique</w:t>
            </w:r>
          </w:p>
          <w:p w14:paraId="05AC7D22" w14:textId="77777777" w:rsidR="00BE0889" w:rsidRDefault="00B63506" w:rsidP="00BE0889">
            <w:pPr>
              <w:pStyle w:val="ListParagraph"/>
              <w:numPr>
                <w:ilvl w:val="0"/>
                <w:numId w:val="16"/>
              </w:numPr>
              <w:rPr>
                <w:sz w:val="20"/>
                <w:szCs w:val="20"/>
              </w:rPr>
            </w:pPr>
            <w:proofErr w:type="gramStart"/>
            <w:r>
              <w:rPr>
                <w:sz w:val="20"/>
                <w:szCs w:val="20"/>
              </w:rPr>
              <w:t>review</w:t>
            </w:r>
            <w:proofErr w:type="gramEnd"/>
            <w:r>
              <w:rPr>
                <w:sz w:val="20"/>
                <w:szCs w:val="20"/>
              </w:rPr>
              <w:t xml:space="preserve"> the guiding questions of </w:t>
            </w:r>
            <w:r w:rsidRPr="00A63881">
              <w:rPr>
                <w:i/>
                <w:sz w:val="20"/>
                <w:szCs w:val="20"/>
              </w:rPr>
              <w:t>Historical Narrative Analysis: Burke’s Pentad</w:t>
            </w:r>
            <w:r>
              <w:rPr>
                <w:sz w:val="20"/>
                <w:szCs w:val="20"/>
              </w:rPr>
              <w:t xml:space="preserve"> </w:t>
            </w:r>
          </w:p>
          <w:p w14:paraId="6E1793AD" w14:textId="77777777" w:rsidR="00B63506" w:rsidRDefault="00B63506" w:rsidP="00BE0889">
            <w:pPr>
              <w:pStyle w:val="ListParagraph"/>
              <w:numPr>
                <w:ilvl w:val="0"/>
                <w:numId w:val="16"/>
              </w:numPr>
              <w:rPr>
                <w:sz w:val="20"/>
                <w:szCs w:val="20"/>
              </w:rPr>
            </w:pPr>
            <w:r>
              <w:rPr>
                <w:sz w:val="20"/>
                <w:szCs w:val="20"/>
              </w:rPr>
              <w:t>Close read the short biography of Frederick Douglass using the “underline and circle” and “left margin/right margin” strategies TOGETHER – teacher will model and think aloud</w:t>
            </w:r>
          </w:p>
          <w:p w14:paraId="4C950C61" w14:textId="4D215688" w:rsidR="00B63506" w:rsidRPr="00B63506" w:rsidRDefault="00B63506" w:rsidP="00B63506">
            <w:pPr>
              <w:pStyle w:val="ListParagraph"/>
              <w:numPr>
                <w:ilvl w:val="0"/>
                <w:numId w:val="16"/>
              </w:numPr>
              <w:rPr>
                <w:sz w:val="20"/>
                <w:szCs w:val="20"/>
              </w:rPr>
            </w:pPr>
            <w:r>
              <w:rPr>
                <w:sz w:val="20"/>
                <w:szCs w:val="20"/>
              </w:rPr>
              <w:t xml:space="preserve">Record responses to the guiding questions of </w:t>
            </w:r>
            <w:r w:rsidRPr="00A63881">
              <w:rPr>
                <w:i/>
                <w:sz w:val="20"/>
                <w:szCs w:val="20"/>
              </w:rPr>
              <w:t>Historical Narrative Analysis: Burke’s Pentad</w:t>
            </w:r>
            <w:r>
              <w:rPr>
                <w:i/>
                <w:sz w:val="20"/>
                <w:szCs w:val="20"/>
              </w:rPr>
              <w:t xml:space="preserve"> </w:t>
            </w:r>
            <w:r w:rsidRPr="00B63506">
              <w:rPr>
                <w:sz w:val="20"/>
                <w:szCs w:val="20"/>
              </w:rPr>
              <w:t>TOGETHER</w:t>
            </w:r>
            <w:r>
              <w:rPr>
                <w:sz w:val="20"/>
                <w:szCs w:val="20"/>
              </w:rPr>
              <w:t xml:space="preserve"> – teacher will model and think aloud</w:t>
            </w:r>
          </w:p>
        </w:tc>
        <w:tc>
          <w:tcPr>
            <w:tcW w:w="1908" w:type="dxa"/>
            <w:vMerge/>
            <w:tcBorders>
              <w:left w:val="single" w:sz="6" w:space="0" w:color="auto"/>
              <w:right w:val="single" w:sz="12" w:space="0" w:color="auto"/>
            </w:tcBorders>
            <w:shd w:val="clear" w:color="auto" w:fill="auto"/>
          </w:tcPr>
          <w:p w14:paraId="0D08C4B3" w14:textId="77777777" w:rsidR="004F0E50" w:rsidRDefault="004F0E50">
            <w:pPr>
              <w:rPr>
                <w:sz w:val="20"/>
                <w:szCs w:val="20"/>
              </w:rPr>
            </w:pPr>
          </w:p>
        </w:tc>
      </w:tr>
      <w:tr w:rsidR="004F0E50" w:rsidRPr="00950036" w14:paraId="51663CC8" w14:textId="77777777" w:rsidTr="005A0289">
        <w:trPr>
          <w:trHeight w:val="1300"/>
        </w:trPr>
        <w:tc>
          <w:tcPr>
            <w:tcW w:w="3180" w:type="dxa"/>
            <w:gridSpan w:val="2"/>
            <w:vMerge/>
            <w:tcBorders>
              <w:left w:val="single" w:sz="12" w:space="0" w:color="auto"/>
              <w:bottom w:val="single" w:sz="6" w:space="0" w:color="auto"/>
              <w:right w:val="single" w:sz="6" w:space="0" w:color="auto"/>
            </w:tcBorders>
          </w:tcPr>
          <w:p w14:paraId="49515D60" w14:textId="19893688" w:rsidR="004F0E50" w:rsidRDefault="004F0E50" w:rsidP="00AA6FC4">
            <w:pPr>
              <w:pStyle w:val="Default"/>
              <w:rPr>
                <w:b/>
                <w:sz w:val="20"/>
                <w:szCs w:val="20"/>
              </w:rPr>
            </w:pPr>
          </w:p>
        </w:tc>
        <w:tc>
          <w:tcPr>
            <w:tcW w:w="3768" w:type="dxa"/>
            <w:gridSpan w:val="2"/>
            <w:tcBorders>
              <w:top w:val="single" w:sz="12" w:space="0" w:color="auto"/>
              <w:left w:val="single" w:sz="6" w:space="0" w:color="auto"/>
              <w:bottom w:val="single" w:sz="6" w:space="0" w:color="auto"/>
              <w:right w:val="single" w:sz="6" w:space="0" w:color="auto"/>
            </w:tcBorders>
          </w:tcPr>
          <w:p w14:paraId="51781633" w14:textId="77777777" w:rsidR="004F0E50" w:rsidRPr="004F0E50" w:rsidRDefault="004F0E50" w:rsidP="0092473D">
            <w:pPr>
              <w:rPr>
                <w:i/>
                <w:sz w:val="20"/>
                <w:szCs w:val="20"/>
              </w:rPr>
            </w:pPr>
            <w:r w:rsidRPr="004F0E50">
              <w:rPr>
                <w:i/>
                <w:sz w:val="20"/>
                <w:szCs w:val="20"/>
              </w:rPr>
              <w:t>Gradual release protocol – THEM</w:t>
            </w:r>
          </w:p>
          <w:p w14:paraId="130173A1" w14:textId="77777777" w:rsidR="004F0E50" w:rsidRDefault="004F0E50" w:rsidP="0092473D">
            <w:pPr>
              <w:rPr>
                <w:sz w:val="20"/>
                <w:szCs w:val="20"/>
              </w:rPr>
            </w:pPr>
            <w:r>
              <w:rPr>
                <w:sz w:val="20"/>
                <w:szCs w:val="20"/>
              </w:rPr>
              <w:t xml:space="preserve">Last, </w:t>
            </w:r>
            <w:r w:rsidRPr="004F0E50">
              <w:rPr>
                <w:i/>
                <w:sz w:val="20"/>
                <w:szCs w:val="20"/>
                <w:u w:val="single"/>
              </w:rPr>
              <w:t>they</w:t>
            </w:r>
            <w:r>
              <w:rPr>
                <w:sz w:val="20"/>
                <w:szCs w:val="20"/>
              </w:rPr>
              <w:t xml:space="preserve"> will:</w:t>
            </w:r>
          </w:p>
          <w:p w14:paraId="1664C737" w14:textId="137A9908" w:rsidR="00B63506" w:rsidRPr="00656A8C" w:rsidRDefault="00B63506" w:rsidP="005A0289">
            <w:pPr>
              <w:pStyle w:val="ListParagraph"/>
              <w:numPr>
                <w:ilvl w:val="0"/>
                <w:numId w:val="17"/>
              </w:numPr>
              <w:rPr>
                <w:i/>
                <w:sz w:val="20"/>
                <w:szCs w:val="20"/>
              </w:rPr>
            </w:pPr>
            <w:proofErr w:type="gramStart"/>
            <w:r w:rsidRPr="00B63506">
              <w:rPr>
                <w:sz w:val="20"/>
                <w:szCs w:val="20"/>
              </w:rPr>
              <w:t>skim</w:t>
            </w:r>
            <w:proofErr w:type="gramEnd"/>
            <w:r w:rsidRPr="00B63506">
              <w:rPr>
                <w:sz w:val="20"/>
                <w:szCs w:val="20"/>
              </w:rPr>
              <w:t xml:space="preserve"> read </w:t>
            </w:r>
            <w:r>
              <w:rPr>
                <w:sz w:val="20"/>
                <w:szCs w:val="20"/>
              </w:rPr>
              <w:t xml:space="preserve">(overall impression technique) </w:t>
            </w:r>
            <w:r w:rsidRPr="00B63506">
              <w:rPr>
                <w:sz w:val="20"/>
                <w:szCs w:val="20"/>
              </w:rPr>
              <w:t xml:space="preserve">the Sojourner Truth biography found at </w:t>
            </w:r>
            <w:hyperlink r:id="rId11" w:history="1">
              <w:r w:rsidR="00656A8C" w:rsidRPr="008A09E3">
                <w:rPr>
                  <w:rStyle w:val="Hyperlink"/>
                  <w:sz w:val="20"/>
                  <w:szCs w:val="20"/>
                </w:rPr>
                <w:t>http://www.nwhm.org/education-resources/biography/biographies/sojourner-truth/</w:t>
              </w:r>
            </w:hyperlink>
          </w:p>
          <w:p w14:paraId="2AA13FE8" w14:textId="069700F8" w:rsidR="005A0289" w:rsidRPr="00656A8C" w:rsidRDefault="005A0289" w:rsidP="00656A8C">
            <w:pPr>
              <w:pStyle w:val="ListParagraph"/>
              <w:numPr>
                <w:ilvl w:val="0"/>
                <w:numId w:val="17"/>
              </w:numPr>
              <w:rPr>
                <w:i/>
                <w:sz w:val="20"/>
                <w:szCs w:val="20"/>
              </w:rPr>
            </w:pPr>
            <w:r w:rsidRPr="00656A8C">
              <w:rPr>
                <w:sz w:val="20"/>
                <w:szCs w:val="20"/>
              </w:rPr>
              <w:t xml:space="preserve">Close read the Sojourner Truth biography using the “underline and circle” and “left margin/right margin” strategies </w:t>
            </w:r>
          </w:p>
          <w:p w14:paraId="06F872B4" w14:textId="071D77C2" w:rsidR="00B63506" w:rsidRPr="00B63506" w:rsidRDefault="005A0289" w:rsidP="005A0289">
            <w:pPr>
              <w:pStyle w:val="ListParagraph"/>
              <w:numPr>
                <w:ilvl w:val="0"/>
                <w:numId w:val="17"/>
              </w:numPr>
              <w:rPr>
                <w:sz w:val="20"/>
                <w:szCs w:val="20"/>
              </w:rPr>
            </w:pPr>
            <w:r>
              <w:rPr>
                <w:sz w:val="20"/>
                <w:szCs w:val="20"/>
              </w:rPr>
              <w:t xml:space="preserve">Record responses to the guiding questions of </w:t>
            </w:r>
            <w:r w:rsidRPr="00A63881">
              <w:rPr>
                <w:i/>
                <w:sz w:val="20"/>
                <w:szCs w:val="20"/>
              </w:rPr>
              <w:t>Historical Narrative Analysis: Burke’s Pentad</w:t>
            </w:r>
          </w:p>
        </w:tc>
        <w:tc>
          <w:tcPr>
            <w:tcW w:w="1908" w:type="dxa"/>
            <w:vMerge/>
            <w:tcBorders>
              <w:left w:val="single" w:sz="6" w:space="0" w:color="auto"/>
              <w:bottom w:val="single" w:sz="6" w:space="0" w:color="auto"/>
              <w:right w:val="single" w:sz="12" w:space="0" w:color="auto"/>
            </w:tcBorders>
            <w:shd w:val="clear" w:color="auto" w:fill="auto"/>
          </w:tcPr>
          <w:p w14:paraId="04552482" w14:textId="77777777" w:rsidR="004F0E50" w:rsidRDefault="004F0E50">
            <w:pPr>
              <w:rPr>
                <w:sz w:val="20"/>
                <w:szCs w:val="20"/>
              </w:rPr>
            </w:pPr>
          </w:p>
        </w:tc>
      </w:tr>
      <w:tr w:rsidR="005A0289" w:rsidRPr="00950036" w14:paraId="1FAF5530" w14:textId="77777777" w:rsidTr="00656A8C">
        <w:trPr>
          <w:trHeight w:val="687"/>
        </w:trPr>
        <w:tc>
          <w:tcPr>
            <w:tcW w:w="3180" w:type="dxa"/>
            <w:gridSpan w:val="2"/>
            <w:tcBorders>
              <w:top w:val="single" w:sz="6" w:space="0" w:color="auto"/>
              <w:left w:val="single" w:sz="12" w:space="0" w:color="auto"/>
              <w:bottom w:val="single" w:sz="12" w:space="0" w:color="auto"/>
              <w:right w:val="single" w:sz="12" w:space="0" w:color="auto"/>
            </w:tcBorders>
          </w:tcPr>
          <w:p w14:paraId="04897B10" w14:textId="1A9C937D" w:rsidR="005A0289" w:rsidRDefault="005A0289" w:rsidP="00172A6E">
            <w:pPr>
              <w:rPr>
                <w:sz w:val="20"/>
                <w:szCs w:val="20"/>
              </w:rPr>
            </w:pPr>
          </w:p>
        </w:tc>
        <w:tc>
          <w:tcPr>
            <w:tcW w:w="5676" w:type="dxa"/>
            <w:gridSpan w:val="3"/>
            <w:tcBorders>
              <w:top w:val="single" w:sz="6" w:space="0" w:color="auto"/>
              <w:left w:val="single" w:sz="12" w:space="0" w:color="auto"/>
              <w:bottom w:val="single" w:sz="12" w:space="0" w:color="auto"/>
              <w:right w:val="single" w:sz="12" w:space="0" w:color="auto"/>
            </w:tcBorders>
          </w:tcPr>
          <w:p w14:paraId="6D29CD2E" w14:textId="77777777" w:rsidR="005A0289" w:rsidRDefault="005A0289" w:rsidP="00172A6E">
            <w:pPr>
              <w:rPr>
                <w:sz w:val="20"/>
                <w:szCs w:val="20"/>
              </w:rPr>
            </w:pPr>
            <w:r>
              <w:rPr>
                <w:sz w:val="20"/>
                <w:szCs w:val="20"/>
              </w:rPr>
              <w:t xml:space="preserve">Interim discussion:  </w:t>
            </w:r>
          </w:p>
          <w:p w14:paraId="1DE7E2DC" w14:textId="115819AE" w:rsidR="005A0289" w:rsidRPr="005A0289" w:rsidRDefault="005A0289" w:rsidP="005A0289">
            <w:pPr>
              <w:pStyle w:val="ListParagraph"/>
              <w:numPr>
                <w:ilvl w:val="0"/>
                <w:numId w:val="18"/>
              </w:numPr>
              <w:rPr>
                <w:sz w:val="20"/>
                <w:szCs w:val="20"/>
              </w:rPr>
            </w:pPr>
            <w:r w:rsidRPr="005A0289">
              <w:rPr>
                <w:sz w:val="20"/>
                <w:szCs w:val="20"/>
              </w:rPr>
              <w:t xml:space="preserve">What motivated Sojourner Truth to combat slavery and fight for abolition? </w:t>
            </w:r>
          </w:p>
          <w:p w14:paraId="694498FF" w14:textId="5ABAF21F" w:rsidR="005A0289" w:rsidRPr="005A0289" w:rsidRDefault="005A0289" w:rsidP="005A0289">
            <w:pPr>
              <w:pStyle w:val="ListParagraph"/>
              <w:numPr>
                <w:ilvl w:val="0"/>
                <w:numId w:val="18"/>
              </w:numPr>
              <w:rPr>
                <w:sz w:val="20"/>
                <w:szCs w:val="20"/>
              </w:rPr>
            </w:pPr>
            <w:r>
              <w:rPr>
                <w:sz w:val="20"/>
                <w:szCs w:val="20"/>
              </w:rPr>
              <w:t>How significant was Sojourner Truth during the antebellum and Civil War period in combating slavery and fighting for abolition when compared to other individuals or groups of that time?</w:t>
            </w:r>
          </w:p>
          <w:p w14:paraId="4DFDE10C" w14:textId="5620C884" w:rsidR="005A0289" w:rsidRDefault="005A0289" w:rsidP="00172A6E">
            <w:pPr>
              <w:rPr>
                <w:sz w:val="20"/>
                <w:szCs w:val="20"/>
              </w:rPr>
            </w:pPr>
          </w:p>
        </w:tc>
      </w:tr>
      <w:tr w:rsidR="00E02002" w:rsidRPr="00950036" w14:paraId="1D5F2574" w14:textId="77777777" w:rsidTr="005A0289">
        <w:trPr>
          <w:trHeight w:val="687"/>
        </w:trPr>
        <w:tc>
          <w:tcPr>
            <w:tcW w:w="2214" w:type="dxa"/>
            <w:tcBorders>
              <w:top w:val="single" w:sz="6" w:space="0" w:color="auto"/>
              <w:left w:val="single" w:sz="12" w:space="0" w:color="auto"/>
              <w:bottom w:val="single" w:sz="12" w:space="0" w:color="auto"/>
              <w:right w:val="single" w:sz="6" w:space="0" w:color="auto"/>
            </w:tcBorders>
          </w:tcPr>
          <w:p w14:paraId="5A36AF47" w14:textId="77777777" w:rsidR="00E02002" w:rsidRDefault="00E02002" w:rsidP="00172A6E">
            <w:pPr>
              <w:rPr>
                <w:sz w:val="20"/>
                <w:szCs w:val="20"/>
              </w:rPr>
            </w:pPr>
            <w:r>
              <w:rPr>
                <w:sz w:val="20"/>
                <w:szCs w:val="20"/>
              </w:rPr>
              <w:t>Vocabulary demands:</w:t>
            </w:r>
          </w:p>
          <w:p w14:paraId="7EEF22D6" w14:textId="68DFDBA0" w:rsidR="002D0C58" w:rsidRDefault="00EE765B" w:rsidP="00172A6E">
            <w:pPr>
              <w:rPr>
                <w:sz w:val="20"/>
                <w:szCs w:val="20"/>
              </w:rPr>
            </w:pPr>
            <w:r>
              <w:rPr>
                <w:sz w:val="20"/>
                <w:szCs w:val="20"/>
              </w:rPr>
              <w:t>Temperance; segregation; desegregating</w:t>
            </w:r>
          </w:p>
          <w:p w14:paraId="37186919" w14:textId="77777777" w:rsidR="002D0C58" w:rsidRPr="00950036" w:rsidRDefault="002D0C58" w:rsidP="00172A6E">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3D1ABBC9" w14:textId="77777777" w:rsidR="00E02002" w:rsidRDefault="00E02002" w:rsidP="00172A6E">
            <w:pPr>
              <w:rPr>
                <w:sz w:val="20"/>
                <w:szCs w:val="20"/>
              </w:rPr>
            </w:pPr>
            <w:r>
              <w:rPr>
                <w:sz w:val="20"/>
                <w:szCs w:val="20"/>
              </w:rPr>
              <w:t>Discourse demands:</w:t>
            </w:r>
          </w:p>
          <w:p w14:paraId="3E84B993" w14:textId="2F561216" w:rsidR="00A23DF2" w:rsidRPr="00950036" w:rsidRDefault="00A23DF2" w:rsidP="00172A6E">
            <w:pPr>
              <w:rPr>
                <w:sz w:val="20"/>
                <w:szCs w:val="20"/>
              </w:rPr>
            </w:pPr>
            <w:r>
              <w:rPr>
                <w:sz w:val="20"/>
                <w:szCs w:val="20"/>
              </w:rPr>
              <w:t>Historical narrative; act; scene; agent; agency; purpose</w:t>
            </w:r>
          </w:p>
        </w:tc>
        <w:tc>
          <w:tcPr>
            <w:tcW w:w="2520" w:type="dxa"/>
            <w:tcBorders>
              <w:top w:val="single" w:sz="6" w:space="0" w:color="auto"/>
              <w:left w:val="single" w:sz="6" w:space="0" w:color="auto"/>
              <w:bottom w:val="single" w:sz="12" w:space="0" w:color="auto"/>
              <w:right w:val="single" w:sz="6" w:space="0" w:color="auto"/>
            </w:tcBorders>
          </w:tcPr>
          <w:p w14:paraId="6D969B47" w14:textId="77777777" w:rsidR="00E02002" w:rsidRDefault="00E02002" w:rsidP="00172A6E">
            <w:pPr>
              <w:rPr>
                <w:sz w:val="20"/>
                <w:szCs w:val="20"/>
              </w:rPr>
            </w:pPr>
            <w:r>
              <w:rPr>
                <w:sz w:val="20"/>
                <w:szCs w:val="20"/>
              </w:rPr>
              <w:t>Functions:</w:t>
            </w:r>
          </w:p>
          <w:p w14:paraId="04D01FE9" w14:textId="45CFEEA6" w:rsidR="00481280" w:rsidRPr="00950036" w:rsidRDefault="00481280" w:rsidP="00172A6E">
            <w:pPr>
              <w:rPr>
                <w:sz w:val="20"/>
                <w:szCs w:val="20"/>
              </w:rPr>
            </w:pPr>
            <w:r>
              <w:rPr>
                <w:sz w:val="20"/>
                <w:szCs w:val="20"/>
              </w:rPr>
              <w:t>Analyze; justify</w:t>
            </w:r>
          </w:p>
        </w:tc>
        <w:tc>
          <w:tcPr>
            <w:tcW w:w="1908" w:type="dxa"/>
            <w:tcBorders>
              <w:top w:val="single" w:sz="6" w:space="0" w:color="auto"/>
              <w:left w:val="single" w:sz="6" w:space="0" w:color="auto"/>
              <w:bottom w:val="single" w:sz="12" w:space="0" w:color="auto"/>
              <w:right w:val="single" w:sz="12" w:space="0" w:color="auto"/>
            </w:tcBorders>
          </w:tcPr>
          <w:p w14:paraId="1400966F" w14:textId="77777777" w:rsidR="00E02002" w:rsidRDefault="00E02002" w:rsidP="00172A6E">
            <w:pPr>
              <w:rPr>
                <w:sz w:val="20"/>
                <w:szCs w:val="20"/>
              </w:rPr>
            </w:pPr>
            <w:r>
              <w:rPr>
                <w:sz w:val="20"/>
                <w:szCs w:val="20"/>
              </w:rPr>
              <w:t>Syntax:</w:t>
            </w:r>
          </w:p>
          <w:p w14:paraId="3F64E983" w14:textId="0E6B14F8" w:rsidR="00A23DF2" w:rsidRPr="00950036" w:rsidRDefault="000F51CA" w:rsidP="00172A6E">
            <w:pPr>
              <w:rPr>
                <w:sz w:val="20"/>
                <w:szCs w:val="20"/>
              </w:rPr>
            </w:pPr>
            <w:r>
              <w:rPr>
                <w:sz w:val="20"/>
                <w:szCs w:val="20"/>
              </w:rPr>
              <w:t>Introduction; margin; conclusion</w:t>
            </w:r>
          </w:p>
        </w:tc>
      </w:tr>
      <w:tr w:rsidR="004F0E50" w:rsidRPr="00950036" w14:paraId="1F9F0D0D" w14:textId="77777777" w:rsidTr="005A0289">
        <w:trPr>
          <w:trHeight w:val="734"/>
        </w:trPr>
        <w:tc>
          <w:tcPr>
            <w:tcW w:w="3180" w:type="dxa"/>
            <w:gridSpan w:val="2"/>
            <w:vMerge w:val="restart"/>
            <w:tcBorders>
              <w:top w:val="single" w:sz="12" w:space="0" w:color="auto"/>
              <w:left w:val="single" w:sz="12" w:space="0" w:color="auto"/>
              <w:right w:val="single" w:sz="6" w:space="0" w:color="auto"/>
            </w:tcBorders>
          </w:tcPr>
          <w:p w14:paraId="662C84F7" w14:textId="77777777" w:rsidR="004F0E50" w:rsidRPr="00AA6FC4" w:rsidRDefault="004F0E50" w:rsidP="00B46065">
            <w:pPr>
              <w:rPr>
                <w:b/>
                <w:i/>
                <w:sz w:val="20"/>
                <w:szCs w:val="20"/>
              </w:rPr>
            </w:pPr>
            <w:r w:rsidRPr="00AA6FC4">
              <w:rPr>
                <w:b/>
                <w:sz w:val="20"/>
                <w:szCs w:val="20"/>
              </w:rPr>
              <w:lastRenderedPageBreak/>
              <w:t xml:space="preserve">6.  Writing strategy – </w:t>
            </w:r>
            <w:r w:rsidRPr="00AA6FC4">
              <w:rPr>
                <w:b/>
                <w:i/>
                <w:sz w:val="20"/>
                <w:szCs w:val="20"/>
              </w:rPr>
              <w:t>engage students in either a narrative, explanatory, or argumentative writing assignment</w:t>
            </w:r>
            <w:r>
              <w:rPr>
                <w:b/>
                <w:i/>
                <w:sz w:val="20"/>
                <w:szCs w:val="20"/>
              </w:rPr>
              <w:t xml:space="preserve"> or related skill </w:t>
            </w:r>
            <w:proofErr w:type="gramStart"/>
            <w:r>
              <w:rPr>
                <w:b/>
                <w:i/>
                <w:sz w:val="20"/>
                <w:szCs w:val="20"/>
              </w:rPr>
              <w:t>activity(</w:t>
            </w:r>
            <w:proofErr w:type="spellStart"/>
            <w:proofErr w:type="gramEnd"/>
            <w:r>
              <w:rPr>
                <w:b/>
                <w:i/>
                <w:sz w:val="20"/>
                <w:szCs w:val="20"/>
              </w:rPr>
              <w:t>ies</w:t>
            </w:r>
            <w:proofErr w:type="spellEnd"/>
            <w:r>
              <w:rPr>
                <w:b/>
                <w:i/>
                <w:sz w:val="20"/>
                <w:szCs w:val="20"/>
              </w:rPr>
              <w:t>)</w:t>
            </w:r>
          </w:p>
          <w:p w14:paraId="54F5EFEA" w14:textId="77777777" w:rsidR="004F0E50" w:rsidRDefault="004F0E50" w:rsidP="00B46065">
            <w:pPr>
              <w:rPr>
                <w:sz w:val="20"/>
                <w:szCs w:val="20"/>
              </w:rPr>
            </w:pPr>
          </w:p>
          <w:p w14:paraId="7A01CB55" w14:textId="77777777" w:rsidR="004F0E50" w:rsidRPr="00056CBF" w:rsidRDefault="004F0E50" w:rsidP="00B46065">
            <w:pPr>
              <w:rPr>
                <w:b/>
                <w:sz w:val="20"/>
                <w:szCs w:val="20"/>
              </w:rPr>
            </w:pPr>
            <w:r w:rsidRPr="00AA6FC4">
              <w:rPr>
                <w:b/>
                <w:sz w:val="20"/>
                <w:szCs w:val="20"/>
              </w:rPr>
              <w:t>Common core or essen</w:t>
            </w:r>
            <w:r>
              <w:rPr>
                <w:b/>
                <w:sz w:val="20"/>
                <w:szCs w:val="20"/>
              </w:rPr>
              <w:t>tial standard writing objective:</w:t>
            </w:r>
          </w:p>
          <w:p w14:paraId="31E2683A" w14:textId="77777777" w:rsidR="004F0E50" w:rsidRDefault="004F0E50" w:rsidP="00056CBF">
            <w:pPr>
              <w:autoSpaceDE w:val="0"/>
              <w:autoSpaceDN w:val="0"/>
              <w:adjustRightInd w:val="0"/>
              <w:rPr>
                <w:rFonts w:ascii="Gotham-Book" w:hAnsi="Gotham-Book" w:cs="Gotham-Book"/>
                <w:sz w:val="15"/>
                <w:szCs w:val="15"/>
              </w:rPr>
            </w:pPr>
          </w:p>
          <w:p w14:paraId="08E38481" w14:textId="77777777" w:rsidR="00FC212A" w:rsidRPr="00744D28" w:rsidRDefault="00FC212A" w:rsidP="00FC212A">
            <w:pPr>
              <w:widowControl w:val="0"/>
              <w:autoSpaceDE w:val="0"/>
              <w:autoSpaceDN w:val="0"/>
              <w:adjustRightInd w:val="0"/>
              <w:rPr>
                <w:color w:val="181818"/>
                <w:sz w:val="20"/>
                <w:szCs w:val="20"/>
              </w:rPr>
            </w:pPr>
            <w:hyperlink r:id="rId12" w:history="1">
              <w:r w:rsidRPr="00744D28">
                <w:rPr>
                  <w:color w:val="2A2A2A"/>
                  <w:sz w:val="20"/>
                  <w:szCs w:val="20"/>
                </w:rPr>
                <w:t>CCSS.ELA-LITERACY.WHST.11-12.1.A</w:t>
              </w:r>
            </w:hyperlink>
          </w:p>
          <w:p w14:paraId="1B5F0509" w14:textId="77777777" w:rsidR="00FC212A" w:rsidRPr="00744D28" w:rsidRDefault="00FC212A" w:rsidP="00FC212A">
            <w:pPr>
              <w:widowControl w:val="0"/>
              <w:autoSpaceDE w:val="0"/>
              <w:autoSpaceDN w:val="0"/>
              <w:adjustRightInd w:val="0"/>
              <w:rPr>
                <w:color w:val="181818"/>
                <w:sz w:val="20"/>
                <w:szCs w:val="20"/>
              </w:rPr>
            </w:pPr>
            <w:r w:rsidRPr="00744D28">
              <w:rPr>
                <w:color w:val="181818"/>
                <w:sz w:val="20"/>
                <w:szCs w:val="20"/>
              </w:rPr>
              <w:t>Introduce precise, knowledgeable claim(s), establish the significance of the claim(s), distinguish the claim(s) from alternate or opposing claims, and create an organization that logically sequences the claim(s), counterclaims, reasons, and evidence.</w:t>
            </w:r>
          </w:p>
          <w:p w14:paraId="2750D847" w14:textId="77777777" w:rsidR="00FC212A" w:rsidRPr="00744D28" w:rsidRDefault="00FC212A" w:rsidP="00FC212A">
            <w:pPr>
              <w:widowControl w:val="0"/>
              <w:autoSpaceDE w:val="0"/>
              <w:autoSpaceDN w:val="0"/>
              <w:adjustRightInd w:val="0"/>
              <w:rPr>
                <w:color w:val="181818"/>
                <w:sz w:val="20"/>
                <w:szCs w:val="20"/>
              </w:rPr>
            </w:pPr>
            <w:hyperlink r:id="rId13" w:history="1">
              <w:r w:rsidRPr="00744D28">
                <w:rPr>
                  <w:color w:val="2A2A2A"/>
                  <w:sz w:val="20"/>
                  <w:szCs w:val="20"/>
                </w:rPr>
                <w:t>CCSS.ELA-LITERACY.WHST.11-12.1.B</w:t>
              </w:r>
            </w:hyperlink>
          </w:p>
          <w:p w14:paraId="6385E37F" w14:textId="77777777" w:rsidR="00FC212A" w:rsidRPr="00744D28" w:rsidRDefault="00FC212A" w:rsidP="00FC212A">
            <w:pPr>
              <w:rPr>
                <w:color w:val="181818"/>
                <w:sz w:val="20"/>
                <w:szCs w:val="20"/>
              </w:rPr>
            </w:pPr>
            <w:r w:rsidRPr="00744D28">
              <w:rPr>
                <w:color w:val="181818"/>
                <w:sz w:val="20"/>
                <w:szCs w:val="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227578D3" w14:textId="77777777" w:rsidR="00FC212A" w:rsidRPr="00744D28" w:rsidRDefault="00FC212A" w:rsidP="00FC212A">
            <w:pPr>
              <w:widowControl w:val="0"/>
              <w:autoSpaceDE w:val="0"/>
              <w:autoSpaceDN w:val="0"/>
              <w:adjustRightInd w:val="0"/>
              <w:rPr>
                <w:color w:val="181818"/>
                <w:sz w:val="20"/>
                <w:szCs w:val="20"/>
              </w:rPr>
            </w:pPr>
            <w:hyperlink r:id="rId14" w:history="1">
              <w:r w:rsidRPr="00744D28">
                <w:rPr>
                  <w:color w:val="2A2A2A"/>
                  <w:sz w:val="20"/>
                  <w:szCs w:val="20"/>
                </w:rPr>
                <w:t>CCSS.ELA-LITERACY.WHST.11-12.1.E</w:t>
              </w:r>
            </w:hyperlink>
          </w:p>
          <w:p w14:paraId="0FA8E988" w14:textId="77777777" w:rsidR="00FC212A" w:rsidRPr="00744D28" w:rsidRDefault="00FC212A" w:rsidP="00FC212A">
            <w:pPr>
              <w:rPr>
                <w:sz w:val="20"/>
                <w:szCs w:val="20"/>
              </w:rPr>
            </w:pPr>
            <w:r w:rsidRPr="00744D28">
              <w:rPr>
                <w:color w:val="181818"/>
                <w:sz w:val="20"/>
                <w:szCs w:val="20"/>
              </w:rPr>
              <w:t>Provide a concluding statement or section that follows from or supports the argument presented.</w:t>
            </w:r>
          </w:p>
          <w:p w14:paraId="55C545B9" w14:textId="77777777" w:rsidR="004F0E50" w:rsidRPr="00056CBF" w:rsidRDefault="004F0E50" w:rsidP="00056CBF">
            <w:pPr>
              <w:autoSpaceDE w:val="0"/>
              <w:autoSpaceDN w:val="0"/>
              <w:adjustRightInd w:val="0"/>
              <w:rPr>
                <w:rFonts w:ascii="Gotham-Book" w:hAnsi="Gotham-Book" w:cs="Gotham-Book"/>
                <w:sz w:val="15"/>
                <w:szCs w:val="15"/>
              </w:rPr>
            </w:pPr>
          </w:p>
        </w:tc>
        <w:tc>
          <w:tcPr>
            <w:tcW w:w="3768" w:type="dxa"/>
            <w:gridSpan w:val="2"/>
            <w:tcBorders>
              <w:top w:val="single" w:sz="12" w:space="0" w:color="auto"/>
              <w:left w:val="single" w:sz="6" w:space="0" w:color="auto"/>
              <w:bottom w:val="single" w:sz="6" w:space="0" w:color="auto"/>
              <w:right w:val="single" w:sz="6" w:space="0" w:color="auto"/>
            </w:tcBorders>
          </w:tcPr>
          <w:p w14:paraId="0C109D15" w14:textId="77777777" w:rsidR="004F0E50" w:rsidRPr="004F0E50" w:rsidRDefault="004F0E50" w:rsidP="00172A6E">
            <w:pPr>
              <w:rPr>
                <w:i/>
                <w:sz w:val="20"/>
                <w:szCs w:val="20"/>
              </w:rPr>
            </w:pPr>
            <w:r w:rsidRPr="004F0E50">
              <w:rPr>
                <w:i/>
                <w:sz w:val="20"/>
                <w:szCs w:val="20"/>
              </w:rPr>
              <w:t xml:space="preserve">Gradual release protocol – ME </w:t>
            </w:r>
          </w:p>
          <w:p w14:paraId="7466DE0E" w14:textId="4C5207EC" w:rsidR="004F0E50" w:rsidRDefault="004F0E50" w:rsidP="00172A6E">
            <w:pPr>
              <w:rPr>
                <w:sz w:val="20"/>
                <w:szCs w:val="20"/>
              </w:rPr>
            </w:pPr>
            <w:r>
              <w:rPr>
                <w:sz w:val="20"/>
                <w:szCs w:val="20"/>
              </w:rPr>
              <w:t xml:space="preserve">First, </w:t>
            </w:r>
            <w:r w:rsidRPr="004F0E50">
              <w:rPr>
                <w:i/>
                <w:sz w:val="20"/>
                <w:szCs w:val="20"/>
                <w:u w:val="single"/>
              </w:rPr>
              <w:t>I</w:t>
            </w:r>
            <w:r w:rsidRPr="004F0E50">
              <w:rPr>
                <w:sz w:val="20"/>
                <w:szCs w:val="20"/>
                <w:u w:val="single"/>
              </w:rPr>
              <w:t xml:space="preserve"> </w:t>
            </w:r>
            <w:r>
              <w:rPr>
                <w:sz w:val="20"/>
                <w:szCs w:val="20"/>
              </w:rPr>
              <w:t>will:</w:t>
            </w:r>
            <w:r w:rsidR="005B7E50">
              <w:rPr>
                <w:sz w:val="20"/>
                <w:szCs w:val="20"/>
              </w:rPr>
              <w:t xml:space="preserve">  Review the process for writing</w:t>
            </w:r>
            <w:r w:rsidR="001F43DF">
              <w:rPr>
                <w:sz w:val="20"/>
                <w:szCs w:val="20"/>
              </w:rPr>
              <w:t xml:space="preserve"> an argumentative essay using Griffin’s “Hour Glass” model.</w:t>
            </w:r>
          </w:p>
          <w:p w14:paraId="726EFF20" w14:textId="77777777" w:rsidR="004F0E50" w:rsidRDefault="004F0E50" w:rsidP="00172A6E">
            <w:pPr>
              <w:rPr>
                <w:sz w:val="20"/>
                <w:szCs w:val="20"/>
              </w:rPr>
            </w:pPr>
          </w:p>
        </w:tc>
        <w:tc>
          <w:tcPr>
            <w:tcW w:w="1908" w:type="dxa"/>
            <w:vMerge w:val="restart"/>
            <w:tcBorders>
              <w:top w:val="single" w:sz="12" w:space="0" w:color="auto"/>
              <w:left w:val="single" w:sz="6" w:space="0" w:color="auto"/>
              <w:right w:val="single" w:sz="12" w:space="0" w:color="auto"/>
            </w:tcBorders>
            <w:shd w:val="clear" w:color="auto" w:fill="auto"/>
          </w:tcPr>
          <w:p w14:paraId="3D1DBDBF" w14:textId="77777777" w:rsidR="004F0E50" w:rsidRDefault="004F0E50" w:rsidP="00623D3C">
            <w:pPr>
              <w:rPr>
                <w:sz w:val="20"/>
                <w:szCs w:val="20"/>
              </w:rPr>
            </w:pPr>
            <w:r>
              <w:rPr>
                <w:sz w:val="20"/>
                <w:szCs w:val="20"/>
              </w:rPr>
              <w:t>Questions for this segment:</w:t>
            </w:r>
          </w:p>
          <w:p w14:paraId="390516FD" w14:textId="77777777" w:rsidR="003D1419" w:rsidRDefault="003D1419" w:rsidP="00623D3C">
            <w:pPr>
              <w:rPr>
                <w:sz w:val="20"/>
                <w:szCs w:val="20"/>
              </w:rPr>
            </w:pPr>
          </w:p>
          <w:p w14:paraId="134FB025" w14:textId="77777777" w:rsidR="003D1419" w:rsidRDefault="003D1419" w:rsidP="00623D3C">
            <w:pPr>
              <w:rPr>
                <w:sz w:val="20"/>
                <w:szCs w:val="20"/>
              </w:rPr>
            </w:pPr>
            <w:r>
              <w:rPr>
                <w:sz w:val="20"/>
                <w:szCs w:val="20"/>
              </w:rPr>
              <w:t>What are we trying to accomplish in the first paragraph of our essay?</w:t>
            </w:r>
          </w:p>
          <w:p w14:paraId="751B3851" w14:textId="77777777" w:rsidR="003D1419" w:rsidRDefault="003D1419" w:rsidP="00623D3C">
            <w:pPr>
              <w:rPr>
                <w:sz w:val="20"/>
                <w:szCs w:val="20"/>
              </w:rPr>
            </w:pPr>
          </w:p>
          <w:p w14:paraId="557553E8" w14:textId="77777777" w:rsidR="003D1419" w:rsidRDefault="003D1419" w:rsidP="00623D3C">
            <w:pPr>
              <w:rPr>
                <w:sz w:val="20"/>
                <w:szCs w:val="20"/>
              </w:rPr>
            </w:pPr>
            <w:r>
              <w:rPr>
                <w:sz w:val="20"/>
                <w:szCs w:val="20"/>
              </w:rPr>
              <w:t xml:space="preserve">What </w:t>
            </w:r>
            <w:proofErr w:type="gramStart"/>
            <w:r>
              <w:rPr>
                <w:sz w:val="20"/>
                <w:szCs w:val="20"/>
              </w:rPr>
              <w:t>is the elements</w:t>
            </w:r>
            <w:proofErr w:type="gramEnd"/>
            <w:r>
              <w:rPr>
                <w:sz w:val="20"/>
                <w:szCs w:val="20"/>
              </w:rPr>
              <w:t xml:space="preserve"> of a good thesis statement?</w:t>
            </w:r>
          </w:p>
          <w:p w14:paraId="34C35F11" w14:textId="77777777" w:rsidR="003D1419" w:rsidRDefault="003D1419" w:rsidP="00623D3C">
            <w:pPr>
              <w:rPr>
                <w:sz w:val="20"/>
                <w:szCs w:val="20"/>
              </w:rPr>
            </w:pPr>
          </w:p>
          <w:p w14:paraId="356BA409" w14:textId="77777777" w:rsidR="003D1419" w:rsidRDefault="003D1419" w:rsidP="00623D3C">
            <w:pPr>
              <w:rPr>
                <w:sz w:val="20"/>
                <w:szCs w:val="20"/>
              </w:rPr>
            </w:pPr>
            <w:r>
              <w:rPr>
                <w:sz w:val="20"/>
                <w:szCs w:val="20"/>
              </w:rPr>
              <w:t>What characteristics are we looking for in a “good” piece of evidence to support our thesis?</w:t>
            </w:r>
          </w:p>
          <w:p w14:paraId="4C873348" w14:textId="77777777" w:rsidR="003D1419" w:rsidRDefault="003D1419" w:rsidP="00623D3C">
            <w:pPr>
              <w:rPr>
                <w:sz w:val="20"/>
                <w:szCs w:val="20"/>
              </w:rPr>
            </w:pPr>
          </w:p>
          <w:p w14:paraId="40237B87" w14:textId="77777777" w:rsidR="003D1419" w:rsidRDefault="003D1419" w:rsidP="00623D3C">
            <w:pPr>
              <w:rPr>
                <w:sz w:val="20"/>
                <w:szCs w:val="20"/>
              </w:rPr>
            </w:pPr>
            <w:r>
              <w:rPr>
                <w:sz w:val="20"/>
                <w:szCs w:val="20"/>
              </w:rPr>
              <w:t>What are we trying to accomplish in our concluding paragraph?</w:t>
            </w:r>
          </w:p>
          <w:p w14:paraId="2C46C741" w14:textId="77777777" w:rsidR="003D1419" w:rsidRDefault="003D1419" w:rsidP="00623D3C">
            <w:pPr>
              <w:rPr>
                <w:sz w:val="20"/>
                <w:szCs w:val="20"/>
              </w:rPr>
            </w:pPr>
          </w:p>
          <w:p w14:paraId="273E646A" w14:textId="3256E0F4" w:rsidR="003D1419" w:rsidRPr="00950036" w:rsidRDefault="003D1419" w:rsidP="00623D3C">
            <w:pPr>
              <w:rPr>
                <w:sz w:val="20"/>
                <w:szCs w:val="20"/>
              </w:rPr>
            </w:pPr>
            <w:r>
              <w:rPr>
                <w:sz w:val="20"/>
                <w:szCs w:val="20"/>
              </w:rPr>
              <w:t>In what ways is the concluding paragraph related to the introductory/thesis paragraph?</w:t>
            </w:r>
          </w:p>
        </w:tc>
      </w:tr>
      <w:tr w:rsidR="004F0E50" w:rsidRPr="00950036" w14:paraId="686A2E11" w14:textId="77777777" w:rsidTr="005A0289">
        <w:trPr>
          <w:trHeight w:val="733"/>
        </w:trPr>
        <w:tc>
          <w:tcPr>
            <w:tcW w:w="3180" w:type="dxa"/>
            <w:gridSpan w:val="2"/>
            <w:vMerge/>
            <w:tcBorders>
              <w:left w:val="single" w:sz="12" w:space="0" w:color="auto"/>
              <w:right w:val="single" w:sz="6" w:space="0" w:color="auto"/>
            </w:tcBorders>
          </w:tcPr>
          <w:p w14:paraId="33C47DB2" w14:textId="7D80AD59" w:rsidR="004F0E50" w:rsidRPr="00AA6FC4" w:rsidRDefault="004F0E50" w:rsidP="00B46065">
            <w:pPr>
              <w:rPr>
                <w:b/>
                <w:sz w:val="20"/>
                <w:szCs w:val="20"/>
              </w:rPr>
            </w:pPr>
          </w:p>
        </w:tc>
        <w:tc>
          <w:tcPr>
            <w:tcW w:w="3768" w:type="dxa"/>
            <w:gridSpan w:val="2"/>
            <w:tcBorders>
              <w:top w:val="single" w:sz="12" w:space="0" w:color="auto"/>
              <w:left w:val="single" w:sz="6" w:space="0" w:color="auto"/>
              <w:bottom w:val="single" w:sz="6" w:space="0" w:color="auto"/>
              <w:right w:val="single" w:sz="6" w:space="0" w:color="auto"/>
            </w:tcBorders>
          </w:tcPr>
          <w:p w14:paraId="1416E491" w14:textId="77777777" w:rsidR="004F0E50" w:rsidRPr="004F0E50" w:rsidRDefault="004F0E50" w:rsidP="00172A6E">
            <w:pPr>
              <w:rPr>
                <w:i/>
                <w:sz w:val="20"/>
                <w:szCs w:val="20"/>
              </w:rPr>
            </w:pPr>
            <w:r w:rsidRPr="004F0E50">
              <w:rPr>
                <w:i/>
                <w:sz w:val="20"/>
                <w:szCs w:val="20"/>
              </w:rPr>
              <w:t>Gradual release protocol – US</w:t>
            </w:r>
          </w:p>
          <w:p w14:paraId="6A8FD227" w14:textId="73E9CADA" w:rsidR="001F43DF" w:rsidRDefault="004F0E50" w:rsidP="001F43DF">
            <w:pPr>
              <w:rPr>
                <w:sz w:val="20"/>
                <w:szCs w:val="20"/>
              </w:rPr>
            </w:pPr>
            <w:r w:rsidRPr="001F43DF">
              <w:rPr>
                <w:sz w:val="20"/>
                <w:szCs w:val="20"/>
              </w:rPr>
              <w:t xml:space="preserve">Next, </w:t>
            </w:r>
            <w:r w:rsidRPr="001F43DF">
              <w:rPr>
                <w:i/>
                <w:sz w:val="20"/>
                <w:szCs w:val="20"/>
                <w:u w:val="single"/>
              </w:rPr>
              <w:t>we</w:t>
            </w:r>
            <w:r w:rsidRPr="001F43DF">
              <w:rPr>
                <w:sz w:val="20"/>
                <w:szCs w:val="20"/>
              </w:rPr>
              <w:t xml:space="preserve"> will:</w:t>
            </w:r>
            <w:r w:rsidR="001F43DF" w:rsidRPr="001F43DF">
              <w:rPr>
                <w:sz w:val="20"/>
                <w:szCs w:val="20"/>
              </w:rPr>
              <w:t xml:space="preserve">  Write the initial thesis statement as a class for the argumentative essay addressing the second question from the interim discussion</w:t>
            </w:r>
            <w:proofErr w:type="gramStart"/>
            <w:r w:rsidR="001F43DF" w:rsidRPr="001F43DF">
              <w:rPr>
                <w:sz w:val="20"/>
                <w:szCs w:val="20"/>
              </w:rPr>
              <w:t xml:space="preserve">: </w:t>
            </w:r>
            <w:r w:rsidR="001F43DF">
              <w:rPr>
                <w:sz w:val="20"/>
                <w:szCs w:val="20"/>
              </w:rPr>
              <w:t xml:space="preserve">   </w:t>
            </w:r>
            <w:r w:rsidR="001F43DF" w:rsidRPr="001F43DF">
              <w:rPr>
                <w:sz w:val="20"/>
                <w:szCs w:val="20"/>
              </w:rPr>
              <w:t>How</w:t>
            </w:r>
            <w:proofErr w:type="gramEnd"/>
            <w:r w:rsidR="001F43DF" w:rsidRPr="001F43DF">
              <w:rPr>
                <w:sz w:val="20"/>
                <w:szCs w:val="20"/>
              </w:rPr>
              <w:t xml:space="preserve"> significant was Sojourner Truth during the antebellum and Civil War period in combating slavery and fighting for abolition when compared to other individuals or groups of that time?</w:t>
            </w:r>
          </w:p>
          <w:p w14:paraId="137C429A" w14:textId="77777777" w:rsidR="001F43DF" w:rsidRPr="001F43DF" w:rsidRDefault="001F43DF" w:rsidP="001F43DF">
            <w:pPr>
              <w:rPr>
                <w:sz w:val="20"/>
                <w:szCs w:val="20"/>
              </w:rPr>
            </w:pPr>
          </w:p>
          <w:p w14:paraId="4D4B4C6B" w14:textId="265BBCD1" w:rsidR="004F0E50" w:rsidRDefault="001F43DF" w:rsidP="00172A6E">
            <w:pPr>
              <w:rPr>
                <w:sz w:val="20"/>
                <w:szCs w:val="20"/>
              </w:rPr>
            </w:pPr>
            <w:r>
              <w:rPr>
                <w:sz w:val="20"/>
                <w:szCs w:val="20"/>
              </w:rPr>
              <w:t>We will also, as a class, determine</w:t>
            </w:r>
            <w:r w:rsidR="00E92020">
              <w:rPr>
                <w:sz w:val="20"/>
                <w:szCs w:val="20"/>
              </w:rPr>
              <w:t xml:space="preserve"> one main evidence statement fro</w:t>
            </w:r>
            <w:r>
              <w:rPr>
                <w:sz w:val="20"/>
                <w:szCs w:val="20"/>
              </w:rPr>
              <w:t>m the text to support thesis.</w:t>
            </w:r>
          </w:p>
          <w:p w14:paraId="4CD8A54B" w14:textId="77777777" w:rsidR="004F0E50" w:rsidRDefault="004F0E50" w:rsidP="00172A6E">
            <w:pPr>
              <w:rPr>
                <w:sz w:val="20"/>
                <w:szCs w:val="20"/>
              </w:rPr>
            </w:pPr>
          </w:p>
        </w:tc>
        <w:tc>
          <w:tcPr>
            <w:tcW w:w="1908" w:type="dxa"/>
            <w:vMerge/>
            <w:tcBorders>
              <w:left w:val="single" w:sz="6" w:space="0" w:color="auto"/>
              <w:right w:val="single" w:sz="12" w:space="0" w:color="auto"/>
            </w:tcBorders>
            <w:shd w:val="clear" w:color="auto" w:fill="auto"/>
          </w:tcPr>
          <w:p w14:paraId="2E4A0337" w14:textId="77777777" w:rsidR="004F0E50" w:rsidRDefault="004F0E50" w:rsidP="00623D3C">
            <w:pPr>
              <w:rPr>
                <w:sz w:val="20"/>
                <w:szCs w:val="20"/>
              </w:rPr>
            </w:pPr>
          </w:p>
        </w:tc>
      </w:tr>
      <w:tr w:rsidR="004F0E50" w:rsidRPr="00950036" w14:paraId="5379DB5E" w14:textId="77777777" w:rsidTr="005A0289">
        <w:trPr>
          <w:trHeight w:val="733"/>
        </w:trPr>
        <w:tc>
          <w:tcPr>
            <w:tcW w:w="3180" w:type="dxa"/>
            <w:gridSpan w:val="2"/>
            <w:vMerge/>
            <w:tcBorders>
              <w:left w:val="single" w:sz="12" w:space="0" w:color="auto"/>
              <w:bottom w:val="single" w:sz="6" w:space="0" w:color="auto"/>
              <w:right w:val="single" w:sz="6" w:space="0" w:color="auto"/>
            </w:tcBorders>
          </w:tcPr>
          <w:p w14:paraId="4C764141" w14:textId="77777777" w:rsidR="004F0E50" w:rsidRPr="00AA6FC4" w:rsidRDefault="004F0E50" w:rsidP="00B46065">
            <w:pPr>
              <w:rPr>
                <w:b/>
                <w:sz w:val="20"/>
                <w:szCs w:val="20"/>
              </w:rPr>
            </w:pPr>
          </w:p>
        </w:tc>
        <w:tc>
          <w:tcPr>
            <w:tcW w:w="3768" w:type="dxa"/>
            <w:gridSpan w:val="2"/>
            <w:tcBorders>
              <w:top w:val="single" w:sz="12" w:space="0" w:color="auto"/>
              <w:left w:val="single" w:sz="6" w:space="0" w:color="auto"/>
              <w:bottom w:val="single" w:sz="6" w:space="0" w:color="auto"/>
              <w:right w:val="single" w:sz="6" w:space="0" w:color="auto"/>
            </w:tcBorders>
          </w:tcPr>
          <w:p w14:paraId="6FB236D9" w14:textId="77777777" w:rsidR="004F0E50" w:rsidRPr="004F0E50" w:rsidRDefault="004F0E50" w:rsidP="00172A6E">
            <w:pPr>
              <w:rPr>
                <w:i/>
                <w:sz w:val="20"/>
                <w:szCs w:val="20"/>
              </w:rPr>
            </w:pPr>
            <w:r w:rsidRPr="004F0E50">
              <w:rPr>
                <w:i/>
                <w:sz w:val="20"/>
                <w:szCs w:val="20"/>
              </w:rPr>
              <w:t>Gradual release protocol – THEM</w:t>
            </w:r>
          </w:p>
          <w:p w14:paraId="22EF13AD" w14:textId="6B1804C7" w:rsidR="004F0E50" w:rsidRDefault="004F0E50" w:rsidP="00172A6E">
            <w:pPr>
              <w:rPr>
                <w:sz w:val="20"/>
                <w:szCs w:val="20"/>
              </w:rPr>
            </w:pPr>
            <w:r>
              <w:rPr>
                <w:sz w:val="20"/>
                <w:szCs w:val="20"/>
              </w:rPr>
              <w:t xml:space="preserve">Last, </w:t>
            </w:r>
            <w:r w:rsidRPr="004F0E50">
              <w:rPr>
                <w:i/>
                <w:sz w:val="20"/>
                <w:szCs w:val="20"/>
                <w:u w:val="single"/>
              </w:rPr>
              <w:t>they</w:t>
            </w:r>
            <w:r>
              <w:rPr>
                <w:sz w:val="20"/>
                <w:szCs w:val="20"/>
              </w:rPr>
              <w:t xml:space="preserve"> will:</w:t>
            </w:r>
            <w:r w:rsidR="001F43DF">
              <w:rPr>
                <w:sz w:val="20"/>
                <w:szCs w:val="20"/>
              </w:rPr>
              <w:t xml:space="preserve">  Complete writing the thesis paragraph using the class-derived thesis statement</w:t>
            </w:r>
            <w:r w:rsidR="00E92020">
              <w:rPr>
                <w:sz w:val="20"/>
                <w:szCs w:val="20"/>
              </w:rPr>
              <w:t>.</w:t>
            </w:r>
          </w:p>
          <w:p w14:paraId="48D29C9A" w14:textId="77777777" w:rsidR="004F0E50" w:rsidRDefault="004F0E50" w:rsidP="00172A6E">
            <w:pPr>
              <w:rPr>
                <w:sz w:val="20"/>
                <w:szCs w:val="20"/>
              </w:rPr>
            </w:pPr>
          </w:p>
          <w:p w14:paraId="460641BB" w14:textId="2DC4555E" w:rsidR="00E92020" w:rsidRDefault="00E92020" w:rsidP="00172A6E">
            <w:pPr>
              <w:rPr>
                <w:sz w:val="20"/>
                <w:szCs w:val="20"/>
              </w:rPr>
            </w:pPr>
            <w:r>
              <w:rPr>
                <w:sz w:val="20"/>
                <w:szCs w:val="20"/>
              </w:rPr>
              <w:t>Complete the body portion of the essay using the class-derived evidence and two additional evidences taken from the text.</w:t>
            </w:r>
          </w:p>
          <w:p w14:paraId="600BB38A" w14:textId="77777777" w:rsidR="00E92020" w:rsidRDefault="00E92020" w:rsidP="00172A6E">
            <w:pPr>
              <w:rPr>
                <w:sz w:val="20"/>
                <w:szCs w:val="20"/>
              </w:rPr>
            </w:pPr>
          </w:p>
          <w:p w14:paraId="5214B1CE" w14:textId="6363C411" w:rsidR="004F0E50" w:rsidRDefault="00E92020" w:rsidP="00172A6E">
            <w:pPr>
              <w:rPr>
                <w:sz w:val="20"/>
                <w:szCs w:val="20"/>
              </w:rPr>
            </w:pPr>
            <w:r>
              <w:rPr>
                <w:sz w:val="20"/>
                <w:szCs w:val="20"/>
              </w:rPr>
              <w:t>Write the conclusion of the essay as prescribed by Griffin’s Hour Glass model.</w:t>
            </w:r>
          </w:p>
          <w:p w14:paraId="7EF61B40" w14:textId="77777777" w:rsidR="004F0E50" w:rsidRDefault="004F0E50" w:rsidP="00172A6E">
            <w:pPr>
              <w:rPr>
                <w:sz w:val="20"/>
                <w:szCs w:val="20"/>
              </w:rPr>
            </w:pPr>
          </w:p>
        </w:tc>
        <w:tc>
          <w:tcPr>
            <w:tcW w:w="1908" w:type="dxa"/>
            <w:vMerge/>
            <w:tcBorders>
              <w:left w:val="single" w:sz="6" w:space="0" w:color="auto"/>
              <w:bottom w:val="single" w:sz="6" w:space="0" w:color="auto"/>
              <w:right w:val="single" w:sz="12" w:space="0" w:color="auto"/>
            </w:tcBorders>
            <w:shd w:val="clear" w:color="auto" w:fill="auto"/>
          </w:tcPr>
          <w:p w14:paraId="42806A46" w14:textId="77777777" w:rsidR="004F0E50" w:rsidRDefault="004F0E50" w:rsidP="00623D3C">
            <w:pPr>
              <w:rPr>
                <w:sz w:val="20"/>
                <w:szCs w:val="20"/>
              </w:rPr>
            </w:pPr>
          </w:p>
        </w:tc>
      </w:tr>
      <w:tr w:rsidR="00E02002" w:rsidRPr="00950036" w14:paraId="323234EA" w14:textId="77777777" w:rsidTr="005A0289">
        <w:trPr>
          <w:trHeight w:val="552"/>
        </w:trPr>
        <w:tc>
          <w:tcPr>
            <w:tcW w:w="2214" w:type="dxa"/>
            <w:tcBorders>
              <w:top w:val="single" w:sz="6" w:space="0" w:color="auto"/>
              <w:left w:val="single" w:sz="12" w:space="0" w:color="auto"/>
              <w:bottom w:val="single" w:sz="12" w:space="0" w:color="auto"/>
              <w:right w:val="single" w:sz="6" w:space="0" w:color="auto"/>
            </w:tcBorders>
          </w:tcPr>
          <w:p w14:paraId="04E17A1F" w14:textId="3BF39E68" w:rsidR="00E02002" w:rsidRDefault="00E02002" w:rsidP="00172A6E">
            <w:pPr>
              <w:rPr>
                <w:sz w:val="20"/>
                <w:szCs w:val="20"/>
              </w:rPr>
            </w:pPr>
            <w:r>
              <w:rPr>
                <w:sz w:val="20"/>
                <w:szCs w:val="20"/>
              </w:rPr>
              <w:t>Vocabulary demands:</w:t>
            </w:r>
          </w:p>
          <w:p w14:paraId="5916A9FD" w14:textId="3D10192E" w:rsidR="002D0C58" w:rsidRDefault="000F51CA" w:rsidP="00172A6E">
            <w:pPr>
              <w:rPr>
                <w:sz w:val="20"/>
                <w:szCs w:val="20"/>
              </w:rPr>
            </w:pPr>
            <w:r>
              <w:rPr>
                <w:sz w:val="20"/>
                <w:szCs w:val="20"/>
              </w:rPr>
              <w:t>N/A</w:t>
            </w:r>
          </w:p>
          <w:p w14:paraId="558427A0" w14:textId="77777777" w:rsidR="002D0C58" w:rsidRPr="00950036" w:rsidRDefault="002D0C58" w:rsidP="00172A6E">
            <w:pPr>
              <w:rPr>
                <w:sz w:val="20"/>
                <w:szCs w:val="20"/>
              </w:rPr>
            </w:pPr>
          </w:p>
        </w:tc>
        <w:tc>
          <w:tcPr>
            <w:tcW w:w="2214" w:type="dxa"/>
            <w:gridSpan w:val="2"/>
            <w:tcBorders>
              <w:top w:val="single" w:sz="6" w:space="0" w:color="auto"/>
              <w:left w:val="single" w:sz="6" w:space="0" w:color="auto"/>
              <w:bottom w:val="single" w:sz="12" w:space="0" w:color="auto"/>
              <w:right w:val="single" w:sz="6" w:space="0" w:color="auto"/>
            </w:tcBorders>
          </w:tcPr>
          <w:p w14:paraId="2DA2BE32" w14:textId="77777777" w:rsidR="00E02002" w:rsidRDefault="00E02002" w:rsidP="00172A6E">
            <w:pPr>
              <w:rPr>
                <w:sz w:val="20"/>
                <w:szCs w:val="20"/>
              </w:rPr>
            </w:pPr>
            <w:r>
              <w:rPr>
                <w:sz w:val="20"/>
                <w:szCs w:val="20"/>
              </w:rPr>
              <w:t>Discourse demands:</w:t>
            </w:r>
          </w:p>
          <w:p w14:paraId="49F1015D" w14:textId="57675EC0" w:rsidR="000F51CA" w:rsidRPr="00950036" w:rsidRDefault="000F51CA" w:rsidP="00172A6E">
            <w:pPr>
              <w:rPr>
                <w:sz w:val="20"/>
                <w:szCs w:val="20"/>
              </w:rPr>
            </w:pPr>
            <w:r>
              <w:rPr>
                <w:sz w:val="20"/>
                <w:szCs w:val="20"/>
              </w:rPr>
              <w:t>Historical thesis (argument)</w:t>
            </w:r>
          </w:p>
        </w:tc>
        <w:tc>
          <w:tcPr>
            <w:tcW w:w="2520" w:type="dxa"/>
            <w:tcBorders>
              <w:top w:val="single" w:sz="6" w:space="0" w:color="auto"/>
              <w:left w:val="single" w:sz="6" w:space="0" w:color="auto"/>
              <w:bottom w:val="single" w:sz="12" w:space="0" w:color="auto"/>
              <w:right w:val="single" w:sz="6" w:space="0" w:color="auto"/>
            </w:tcBorders>
          </w:tcPr>
          <w:p w14:paraId="33AADCBE" w14:textId="77777777" w:rsidR="00E02002" w:rsidRDefault="00E02002" w:rsidP="00172A6E">
            <w:pPr>
              <w:rPr>
                <w:sz w:val="20"/>
                <w:szCs w:val="20"/>
              </w:rPr>
            </w:pPr>
            <w:r>
              <w:rPr>
                <w:sz w:val="20"/>
                <w:szCs w:val="20"/>
              </w:rPr>
              <w:t>Functions:</w:t>
            </w:r>
          </w:p>
          <w:p w14:paraId="3DCE1744" w14:textId="3CE33B91" w:rsidR="000F51CA" w:rsidRPr="00950036" w:rsidRDefault="000F51CA" w:rsidP="00172A6E">
            <w:pPr>
              <w:rPr>
                <w:sz w:val="20"/>
                <w:szCs w:val="20"/>
              </w:rPr>
            </w:pPr>
            <w:r>
              <w:rPr>
                <w:sz w:val="20"/>
                <w:szCs w:val="20"/>
              </w:rPr>
              <w:t>Justify</w:t>
            </w:r>
          </w:p>
        </w:tc>
        <w:tc>
          <w:tcPr>
            <w:tcW w:w="1908" w:type="dxa"/>
            <w:tcBorders>
              <w:top w:val="single" w:sz="6" w:space="0" w:color="auto"/>
              <w:left w:val="single" w:sz="6" w:space="0" w:color="auto"/>
              <w:bottom w:val="single" w:sz="12" w:space="0" w:color="auto"/>
              <w:right w:val="single" w:sz="12" w:space="0" w:color="auto"/>
            </w:tcBorders>
          </w:tcPr>
          <w:p w14:paraId="7470FBA5" w14:textId="77777777" w:rsidR="00E02002" w:rsidRDefault="00E02002" w:rsidP="00172A6E">
            <w:pPr>
              <w:rPr>
                <w:sz w:val="20"/>
                <w:szCs w:val="20"/>
              </w:rPr>
            </w:pPr>
            <w:r>
              <w:rPr>
                <w:sz w:val="20"/>
                <w:szCs w:val="20"/>
              </w:rPr>
              <w:t>Syntax:</w:t>
            </w:r>
          </w:p>
          <w:p w14:paraId="265F544F" w14:textId="71D05D9B" w:rsidR="000F51CA" w:rsidRPr="00950036" w:rsidRDefault="000F51CA" w:rsidP="00172A6E">
            <w:pPr>
              <w:rPr>
                <w:sz w:val="20"/>
                <w:szCs w:val="20"/>
              </w:rPr>
            </w:pPr>
            <w:r>
              <w:rPr>
                <w:sz w:val="20"/>
                <w:szCs w:val="20"/>
              </w:rPr>
              <w:t>Thesis; supporting detail; conclusion</w:t>
            </w:r>
          </w:p>
        </w:tc>
      </w:tr>
      <w:tr w:rsidR="00FB4FB2" w:rsidRPr="00950036" w14:paraId="08840A80" w14:textId="77777777" w:rsidTr="00E02002">
        <w:tc>
          <w:tcPr>
            <w:tcW w:w="8856" w:type="dxa"/>
            <w:gridSpan w:val="5"/>
            <w:tcBorders>
              <w:top w:val="single" w:sz="12" w:space="0" w:color="auto"/>
              <w:left w:val="single" w:sz="12" w:space="0" w:color="auto"/>
              <w:bottom w:val="single" w:sz="12" w:space="0" w:color="auto"/>
              <w:right w:val="single" w:sz="12" w:space="0" w:color="auto"/>
            </w:tcBorders>
          </w:tcPr>
          <w:p w14:paraId="4B24C328" w14:textId="77777777" w:rsidR="00FB4FB2" w:rsidRDefault="00AA6FC4">
            <w:pPr>
              <w:rPr>
                <w:sz w:val="20"/>
                <w:szCs w:val="20"/>
              </w:rPr>
            </w:pPr>
            <w:r>
              <w:rPr>
                <w:b/>
                <w:sz w:val="20"/>
                <w:szCs w:val="20"/>
              </w:rPr>
              <w:t>7</w:t>
            </w:r>
            <w:r w:rsidR="00FB4FB2">
              <w:rPr>
                <w:b/>
                <w:sz w:val="20"/>
                <w:szCs w:val="20"/>
              </w:rPr>
              <w:t>.  Assessment(s) for lesson</w:t>
            </w:r>
            <w:r w:rsidR="00FB4FB2">
              <w:rPr>
                <w:sz w:val="20"/>
                <w:szCs w:val="20"/>
              </w:rPr>
              <w:t xml:space="preserve"> </w:t>
            </w:r>
            <w:r w:rsidR="00FB4FB2" w:rsidRPr="006865E2">
              <w:rPr>
                <w:b/>
                <w:sz w:val="20"/>
                <w:szCs w:val="20"/>
              </w:rPr>
              <w:t>(Must ultimately answer “What did they learn?”):</w:t>
            </w:r>
            <w:r w:rsidR="00056CBF">
              <w:rPr>
                <w:b/>
                <w:sz w:val="20"/>
                <w:szCs w:val="20"/>
              </w:rPr>
              <w:t xml:space="preserve"> </w:t>
            </w:r>
          </w:p>
          <w:p w14:paraId="5C5FC0AD" w14:textId="5C618AD0" w:rsidR="002D0C58" w:rsidRDefault="00056CBF" w:rsidP="00A36556">
            <w:pPr>
              <w:rPr>
                <w:sz w:val="20"/>
                <w:szCs w:val="20"/>
                <w:u w:val="single"/>
              </w:rPr>
            </w:pPr>
            <w:r w:rsidRPr="00056CBF">
              <w:rPr>
                <w:sz w:val="20"/>
                <w:szCs w:val="20"/>
                <w:u w:val="single"/>
              </w:rPr>
              <w:t>Informal</w:t>
            </w:r>
            <w:r w:rsidR="004F0E50">
              <w:rPr>
                <w:sz w:val="20"/>
                <w:szCs w:val="20"/>
                <w:u w:val="single"/>
              </w:rPr>
              <w:t xml:space="preserve"> (activities used for feedback)</w:t>
            </w:r>
            <w:r w:rsidRPr="00056CBF">
              <w:rPr>
                <w:sz w:val="20"/>
                <w:szCs w:val="20"/>
                <w:u w:val="single"/>
              </w:rPr>
              <w:t>:</w:t>
            </w:r>
            <w:r w:rsidR="00B953AD">
              <w:rPr>
                <w:sz w:val="20"/>
                <w:szCs w:val="20"/>
              </w:rPr>
              <w:t xml:space="preserve">  </w:t>
            </w:r>
            <w:r w:rsidR="00B953AD" w:rsidRPr="00B953AD">
              <w:rPr>
                <w:sz w:val="20"/>
                <w:szCs w:val="20"/>
              </w:rPr>
              <w:t>Burke’s Pentad worksheet</w:t>
            </w:r>
            <w:r w:rsidR="00B953AD">
              <w:rPr>
                <w:sz w:val="20"/>
                <w:szCs w:val="20"/>
              </w:rPr>
              <w:t>; interim discussion; in-class questions</w:t>
            </w:r>
          </w:p>
          <w:p w14:paraId="606FA34F" w14:textId="77777777" w:rsidR="00A36556" w:rsidRDefault="00056CBF" w:rsidP="00A36556">
            <w:pPr>
              <w:rPr>
                <w:sz w:val="20"/>
                <w:szCs w:val="20"/>
              </w:rPr>
            </w:pPr>
            <w:r>
              <w:rPr>
                <w:sz w:val="20"/>
                <w:szCs w:val="20"/>
              </w:rPr>
              <w:t xml:space="preserve">  </w:t>
            </w:r>
          </w:p>
          <w:p w14:paraId="35D8EE35" w14:textId="31718870" w:rsidR="00FB4FB2" w:rsidRDefault="00056CBF" w:rsidP="00A36556">
            <w:pPr>
              <w:rPr>
                <w:sz w:val="20"/>
                <w:szCs w:val="20"/>
              </w:rPr>
            </w:pPr>
            <w:r w:rsidRPr="00056CBF">
              <w:rPr>
                <w:sz w:val="20"/>
                <w:szCs w:val="20"/>
                <w:u w:val="single"/>
              </w:rPr>
              <w:t>Formal</w:t>
            </w:r>
            <w:r w:rsidR="004F0E50">
              <w:rPr>
                <w:sz w:val="20"/>
                <w:szCs w:val="20"/>
                <w:u w:val="single"/>
              </w:rPr>
              <w:t xml:space="preserve"> (activities used for grading/evaluating</w:t>
            </w:r>
            <w:proofErr w:type="gramStart"/>
            <w:r w:rsidR="004F0E50">
              <w:rPr>
                <w:sz w:val="20"/>
                <w:szCs w:val="20"/>
                <w:u w:val="single"/>
              </w:rPr>
              <w:t xml:space="preserve">) </w:t>
            </w:r>
            <w:r w:rsidRPr="00056CBF">
              <w:rPr>
                <w:sz w:val="20"/>
                <w:szCs w:val="20"/>
              </w:rPr>
              <w:t>:</w:t>
            </w:r>
            <w:proofErr w:type="gramEnd"/>
            <w:r w:rsidRPr="00056CBF">
              <w:rPr>
                <w:sz w:val="20"/>
                <w:szCs w:val="20"/>
              </w:rPr>
              <w:t xml:space="preserve"> </w:t>
            </w:r>
            <w:r w:rsidR="00B953AD">
              <w:rPr>
                <w:sz w:val="20"/>
                <w:szCs w:val="20"/>
              </w:rPr>
              <w:t xml:space="preserve"> Argumentative essay taking position on the question “</w:t>
            </w:r>
            <w:r w:rsidR="00B953AD" w:rsidRPr="001F43DF">
              <w:rPr>
                <w:sz w:val="20"/>
                <w:szCs w:val="20"/>
              </w:rPr>
              <w:t>How significant was Sojourner Truth during the antebellum and Civil War period in combating slavery and fighting for abolition when compared to other individuals or groups of that time?</w:t>
            </w:r>
            <w:r w:rsidR="00B953AD">
              <w:rPr>
                <w:sz w:val="20"/>
                <w:szCs w:val="20"/>
              </w:rPr>
              <w:t>”</w:t>
            </w:r>
          </w:p>
          <w:p w14:paraId="5E373F4B" w14:textId="77777777" w:rsidR="002D0C58" w:rsidRPr="00950036" w:rsidRDefault="002D0C58" w:rsidP="00A36556">
            <w:pPr>
              <w:rPr>
                <w:sz w:val="20"/>
                <w:szCs w:val="20"/>
              </w:rPr>
            </w:pPr>
          </w:p>
        </w:tc>
      </w:tr>
      <w:tr w:rsidR="004F0E50" w:rsidRPr="00950036" w14:paraId="6C8896ED" w14:textId="77777777" w:rsidTr="00172A6E">
        <w:tc>
          <w:tcPr>
            <w:tcW w:w="3180" w:type="dxa"/>
            <w:gridSpan w:val="2"/>
            <w:tcBorders>
              <w:top w:val="single" w:sz="12" w:space="0" w:color="auto"/>
              <w:left w:val="single" w:sz="12" w:space="0" w:color="auto"/>
              <w:bottom w:val="single" w:sz="12" w:space="0" w:color="auto"/>
              <w:right w:val="single" w:sz="6" w:space="0" w:color="auto"/>
            </w:tcBorders>
          </w:tcPr>
          <w:p w14:paraId="4C937357" w14:textId="77777777" w:rsidR="004F0E50" w:rsidRPr="003F6E60" w:rsidRDefault="004F0E50" w:rsidP="00B46065">
            <w:pPr>
              <w:rPr>
                <w:b/>
                <w:sz w:val="20"/>
                <w:szCs w:val="20"/>
              </w:rPr>
            </w:pPr>
            <w:r>
              <w:rPr>
                <w:b/>
                <w:sz w:val="20"/>
                <w:szCs w:val="20"/>
              </w:rPr>
              <w:t>8</w:t>
            </w:r>
            <w:r w:rsidRPr="003F6E60">
              <w:rPr>
                <w:b/>
                <w:sz w:val="20"/>
                <w:szCs w:val="20"/>
              </w:rPr>
              <w:t>.  Closure</w:t>
            </w:r>
            <w:r>
              <w:rPr>
                <w:b/>
                <w:sz w:val="20"/>
                <w:szCs w:val="20"/>
              </w:rPr>
              <w:t xml:space="preserve"> </w:t>
            </w:r>
          </w:p>
          <w:p w14:paraId="4FBCBC34" w14:textId="77777777" w:rsidR="004F0E50" w:rsidRPr="00950036" w:rsidRDefault="004F0E50" w:rsidP="00B46065">
            <w:pPr>
              <w:rPr>
                <w:sz w:val="20"/>
                <w:szCs w:val="20"/>
              </w:rPr>
            </w:pPr>
            <w:r w:rsidRPr="00950036">
              <w:rPr>
                <w:sz w:val="20"/>
                <w:szCs w:val="20"/>
              </w:rPr>
              <w:t>Have a summary of vital aspects of the lesson, prepare for next lesson- get the students anticipating what is next and check for understanding.</w:t>
            </w:r>
            <w:r>
              <w:rPr>
                <w:sz w:val="20"/>
                <w:szCs w:val="20"/>
              </w:rPr>
              <w:t xml:space="preserve">    </w:t>
            </w:r>
          </w:p>
        </w:tc>
        <w:tc>
          <w:tcPr>
            <w:tcW w:w="5676" w:type="dxa"/>
            <w:gridSpan w:val="3"/>
            <w:tcBorders>
              <w:top w:val="single" w:sz="12" w:space="0" w:color="auto"/>
              <w:left w:val="single" w:sz="6" w:space="0" w:color="auto"/>
              <w:bottom w:val="single" w:sz="12" w:space="0" w:color="auto"/>
              <w:right w:val="single" w:sz="12" w:space="0" w:color="auto"/>
            </w:tcBorders>
          </w:tcPr>
          <w:p w14:paraId="39FCB8DA" w14:textId="77777777" w:rsidR="006317D9" w:rsidRDefault="004F0E50" w:rsidP="006317D9">
            <w:pPr>
              <w:widowControl w:val="0"/>
              <w:autoSpaceDE w:val="0"/>
              <w:autoSpaceDN w:val="0"/>
              <w:adjustRightInd w:val="0"/>
              <w:spacing w:after="240"/>
              <w:rPr>
                <w:sz w:val="20"/>
                <w:szCs w:val="20"/>
              </w:rPr>
            </w:pPr>
            <w:r w:rsidRPr="004F0E50">
              <w:rPr>
                <w:sz w:val="20"/>
                <w:szCs w:val="20"/>
                <w:u w:val="single"/>
              </w:rPr>
              <w:t>LEQ</w:t>
            </w:r>
            <w:r w:rsidR="006317D9">
              <w:rPr>
                <w:sz w:val="20"/>
                <w:szCs w:val="20"/>
                <w:u w:val="single"/>
              </w:rPr>
              <w:t>s</w:t>
            </w:r>
            <w:r>
              <w:rPr>
                <w:sz w:val="20"/>
                <w:szCs w:val="20"/>
              </w:rPr>
              <w:t>:</w:t>
            </w:r>
            <w:r w:rsidR="006317D9" w:rsidRPr="00761021">
              <w:rPr>
                <w:sz w:val="20"/>
                <w:szCs w:val="20"/>
              </w:rPr>
              <w:t xml:space="preserve"> </w:t>
            </w:r>
          </w:p>
          <w:p w14:paraId="02DD3B0B" w14:textId="2F4C6055" w:rsidR="006317D9" w:rsidRPr="00761021" w:rsidRDefault="006317D9" w:rsidP="006317D9">
            <w:pPr>
              <w:widowControl w:val="0"/>
              <w:autoSpaceDE w:val="0"/>
              <w:autoSpaceDN w:val="0"/>
              <w:adjustRightInd w:val="0"/>
              <w:spacing w:after="240"/>
              <w:rPr>
                <w:sz w:val="20"/>
                <w:szCs w:val="20"/>
              </w:rPr>
            </w:pPr>
            <w:r w:rsidRPr="00761021">
              <w:rPr>
                <w:sz w:val="20"/>
                <w:szCs w:val="20"/>
              </w:rPr>
              <w:t xml:space="preserve">1.What was the significance of the abolitionist movement in the United States?  </w:t>
            </w:r>
          </w:p>
          <w:p w14:paraId="168CEA70" w14:textId="7C2EB630" w:rsidR="004F0E50" w:rsidRDefault="006317D9" w:rsidP="006317D9">
            <w:pPr>
              <w:rPr>
                <w:sz w:val="20"/>
                <w:szCs w:val="20"/>
              </w:rPr>
            </w:pPr>
            <w:r w:rsidRPr="00761021">
              <w:rPr>
                <w:sz w:val="20"/>
                <w:szCs w:val="20"/>
              </w:rPr>
              <w:t>2. Who were the major leaders and participants, what were their strategies and opposition, and what resulted from their efforts by the end of Reconstruction?</w:t>
            </w:r>
          </w:p>
          <w:p w14:paraId="370A9278" w14:textId="77777777" w:rsidR="004F0E50" w:rsidRDefault="004F0E50">
            <w:pPr>
              <w:rPr>
                <w:sz w:val="20"/>
                <w:szCs w:val="20"/>
              </w:rPr>
            </w:pPr>
          </w:p>
          <w:p w14:paraId="2AFF1450" w14:textId="77777777" w:rsidR="00FC212A" w:rsidRDefault="00FC212A">
            <w:pPr>
              <w:rPr>
                <w:sz w:val="20"/>
                <w:szCs w:val="20"/>
              </w:rPr>
            </w:pPr>
          </w:p>
          <w:p w14:paraId="16BAFE6E" w14:textId="77777777" w:rsidR="00FC212A" w:rsidRDefault="00FC212A">
            <w:pPr>
              <w:rPr>
                <w:sz w:val="20"/>
                <w:szCs w:val="20"/>
              </w:rPr>
            </w:pPr>
            <w:bookmarkStart w:id="0" w:name="_GoBack"/>
            <w:bookmarkEnd w:id="0"/>
          </w:p>
          <w:p w14:paraId="2BA1DFE2" w14:textId="224E3813" w:rsidR="004F0E50" w:rsidRDefault="004F0E50" w:rsidP="00A36556">
            <w:pPr>
              <w:rPr>
                <w:sz w:val="20"/>
                <w:szCs w:val="20"/>
              </w:rPr>
            </w:pPr>
            <w:r w:rsidRPr="004F0E50">
              <w:rPr>
                <w:i/>
                <w:sz w:val="20"/>
                <w:szCs w:val="20"/>
              </w:rPr>
              <w:lastRenderedPageBreak/>
              <w:t>Other questions they should be able to answer</w:t>
            </w:r>
            <w:r>
              <w:rPr>
                <w:sz w:val="20"/>
                <w:szCs w:val="20"/>
              </w:rPr>
              <w:t>:</w:t>
            </w:r>
            <w:r w:rsidR="006317D9">
              <w:rPr>
                <w:sz w:val="20"/>
                <w:szCs w:val="20"/>
              </w:rPr>
              <w:t xml:space="preserve">  In what ways did Fredrick Douglass and Sojourner Truth reform the American conception of race in the 19</w:t>
            </w:r>
            <w:r w:rsidR="006317D9" w:rsidRPr="006317D9">
              <w:rPr>
                <w:sz w:val="20"/>
                <w:szCs w:val="20"/>
                <w:vertAlign w:val="superscript"/>
              </w:rPr>
              <w:t>th</w:t>
            </w:r>
            <w:r w:rsidR="006317D9">
              <w:rPr>
                <w:sz w:val="20"/>
                <w:szCs w:val="20"/>
              </w:rPr>
              <w:t xml:space="preserve"> century?  How did Sojourner Truth set the stage for the women’s rights movement, making her a true progressive?</w:t>
            </w:r>
          </w:p>
          <w:p w14:paraId="7C16B637" w14:textId="77777777" w:rsidR="004F0E50" w:rsidRDefault="004F0E50" w:rsidP="00A36556">
            <w:pPr>
              <w:rPr>
                <w:sz w:val="20"/>
                <w:szCs w:val="20"/>
              </w:rPr>
            </w:pPr>
          </w:p>
          <w:p w14:paraId="0E596960" w14:textId="3DE46E62" w:rsidR="004F0E50" w:rsidRDefault="004F0E50" w:rsidP="00A36556">
            <w:pPr>
              <w:rPr>
                <w:sz w:val="20"/>
                <w:szCs w:val="20"/>
              </w:rPr>
            </w:pPr>
            <w:r w:rsidRPr="004F0E50">
              <w:rPr>
                <w:i/>
                <w:sz w:val="20"/>
                <w:szCs w:val="20"/>
              </w:rPr>
              <w:t>I will summarize my lesson by</w:t>
            </w:r>
            <w:r>
              <w:rPr>
                <w:sz w:val="20"/>
                <w:szCs w:val="20"/>
              </w:rPr>
              <w:t>:</w:t>
            </w:r>
            <w:r w:rsidR="00EC7505">
              <w:rPr>
                <w:sz w:val="20"/>
                <w:szCs w:val="20"/>
              </w:rPr>
              <w:t xml:space="preserve">  Reviewing the role of biography in history and asking students to identify the main motives of those who combatted slavery through joining the abolition movement.</w:t>
            </w:r>
          </w:p>
          <w:p w14:paraId="15894D68" w14:textId="77777777" w:rsidR="004F0E50" w:rsidRDefault="004F0E50" w:rsidP="00A36556">
            <w:pPr>
              <w:rPr>
                <w:sz w:val="20"/>
                <w:szCs w:val="20"/>
              </w:rPr>
            </w:pPr>
          </w:p>
          <w:p w14:paraId="29A9A76C" w14:textId="2F6B609E" w:rsidR="004F0E50" w:rsidRPr="00950036" w:rsidRDefault="004F0E50" w:rsidP="00A36556">
            <w:pPr>
              <w:rPr>
                <w:sz w:val="20"/>
                <w:szCs w:val="20"/>
              </w:rPr>
            </w:pPr>
            <w:r w:rsidRPr="004F0E50">
              <w:rPr>
                <w:i/>
                <w:sz w:val="20"/>
                <w:szCs w:val="20"/>
              </w:rPr>
              <w:t>I will set the stage for tomorrow’s lesson by</w:t>
            </w:r>
            <w:r>
              <w:rPr>
                <w:sz w:val="20"/>
                <w:szCs w:val="20"/>
              </w:rPr>
              <w:t>:</w:t>
            </w:r>
            <w:r w:rsidR="00EC7505">
              <w:rPr>
                <w:sz w:val="20"/>
                <w:szCs w:val="20"/>
              </w:rPr>
              <w:t xml:space="preserve">  Posing the question, “Was slavery the primary cause of the Civil War?</w:t>
            </w:r>
          </w:p>
        </w:tc>
      </w:tr>
    </w:tbl>
    <w:p w14:paraId="4F12E0E2" w14:textId="77777777" w:rsidR="00222673" w:rsidRDefault="00222673" w:rsidP="00623D3C">
      <w:pPr>
        <w:rPr>
          <w:sz w:val="20"/>
          <w:szCs w:val="20"/>
        </w:rPr>
      </w:pPr>
    </w:p>
    <w:p w14:paraId="224A0F67" w14:textId="77777777" w:rsidR="00222673" w:rsidRDefault="00172A6E" w:rsidP="00623D3C">
      <w:pPr>
        <w:rPr>
          <w:sz w:val="20"/>
          <w:szCs w:val="20"/>
        </w:rPr>
      </w:pPr>
      <w:r>
        <w:rPr>
          <w:sz w:val="20"/>
          <w:szCs w:val="20"/>
        </w:rPr>
        <w:t>Sources used in this lesson:</w:t>
      </w:r>
    </w:p>
    <w:p w14:paraId="51690F43" w14:textId="630E5450" w:rsidR="00F14A8A" w:rsidRPr="00F14A8A" w:rsidRDefault="00F14A8A" w:rsidP="00623D3C">
      <w:pPr>
        <w:rPr>
          <w:sz w:val="20"/>
          <w:szCs w:val="20"/>
        </w:rPr>
      </w:pPr>
      <w:r>
        <w:rPr>
          <w:sz w:val="20"/>
          <w:szCs w:val="20"/>
        </w:rPr>
        <w:t xml:space="preserve">Ken Burns’ </w:t>
      </w:r>
      <w:r>
        <w:rPr>
          <w:i/>
          <w:sz w:val="20"/>
          <w:szCs w:val="20"/>
        </w:rPr>
        <w:t xml:space="preserve">Civil War </w:t>
      </w:r>
      <w:r>
        <w:rPr>
          <w:sz w:val="20"/>
          <w:szCs w:val="20"/>
        </w:rPr>
        <w:t>(PBS) – “All Night Forever”</w:t>
      </w:r>
    </w:p>
    <w:p w14:paraId="31FCA513" w14:textId="15874287" w:rsidR="00271A76" w:rsidRDefault="00271A76" w:rsidP="00623D3C">
      <w:pPr>
        <w:rPr>
          <w:sz w:val="20"/>
          <w:szCs w:val="20"/>
        </w:rPr>
      </w:pPr>
      <w:r>
        <w:rPr>
          <w:sz w:val="20"/>
          <w:szCs w:val="20"/>
        </w:rPr>
        <w:t>Frederick Douglass biography:</w:t>
      </w:r>
      <w:r w:rsidR="00DD6E4F">
        <w:rPr>
          <w:sz w:val="20"/>
          <w:szCs w:val="20"/>
        </w:rPr>
        <w:t xml:space="preserve"> </w:t>
      </w:r>
      <w:hyperlink r:id="rId15" w:history="1">
        <w:r w:rsidR="00DD6E4F" w:rsidRPr="008A09E3">
          <w:rPr>
            <w:rStyle w:val="Hyperlink"/>
            <w:sz w:val="20"/>
            <w:szCs w:val="20"/>
          </w:rPr>
          <w:t>http://www.frederickdouglass.org/douglass_bio.html</w:t>
        </w:r>
      </w:hyperlink>
    </w:p>
    <w:p w14:paraId="4455A803" w14:textId="2564F6D3" w:rsidR="00271A76" w:rsidRDefault="00271A76" w:rsidP="00623D3C">
      <w:pPr>
        <w:rPr>
          <w:sz w:val="20"/>
          <w:szCs w:val="20"/>
        </w:rPr>
      </w:pPr>
      <w:r>
        <w:rPr>
          <w:sz w:val="20"/>
          <w:szCs w:val="20"/>
        </w:rPr>
        <w:t>Sojourner Truth biography</w:t>
      </w:r>
      <w:proofErr w:type="gramStart"/>
      <w:r>
        <w:rPr>
          <w:sz w:val="20"/>
          <w:szCs w:val="20"/>
        </w:rPr>
        <w:t xml:space="preserve">:  </w:t>
      </w:r>
      <w:proofErr w:type="gramEnd"/>
      <w:hyperlink r:id="rId16" w:history="1">
        <w:r w:rsidRPr="008A09E3">
          <w:rPr>
            <w:rStyle w:val="Hyperlink"/>
            <w:sz w:val="20"/>
            <w:szCs w:val="20"/>
          </w:rPr>
          <w:t>http://www.nwhm.org/education-resources/biography/biographies/sojourner-truth/</w:t>
        </w:r>
      </w:hyperlink>
    </w:p>
    <w:p w14:paraId="0E3D98F8" w14:textId="77777777" w:rsidR="00172A6E" w:rsidRDefault="00172A6E" w:rsidP="00623D3C">
      <w:pPr>
        <w:rPr>
          <w:sz w:val="20"/>
          <w:szCs w:val="20"/>
        </w:rPr>
      </w:pPr>
    </w:p>
    <w:p w14:paraId="0973E98A" w14:textId="77777777" w:rsidR="00172A6E" w:rsidRDefault="00172A6E" w:rsidP="00623D3C">
      <w:pPr>
        <w:rPr>
          <w:sz w:val="20"/>
          <w:szCs w:val="20"/>
        </w:rPr>
      </w:pPr>
    </w:p>
    <w:p w14:paraId="3ED30F9A" w14:textId="77777777" w:rsidR="00222673" w:rsidRDefault="00172A6E" w:rsidP="00623D3C">
      <w:pPr>
        <w:rPr>
          <w:sz w:val="20"/>
          <w:szCs w:val="20"/>
        </w:rPr>
      </w:pPr>
      <w:r>
        <w:rPr>
          <w:sz w:val="20"/>
          <w:szCs w:val="20"/>
        </w:rPr>
        <w:t>Other lesson materials/references</w:t>
      </w:r>
      <w:r w:rsidR="002E2038" w:rsidRPr="002E2038">
        <w:rPr>
          <w:sz w:val="20"/>
          <w:szCs w:val="20"/>
        </w:rPr>
        <w:t>:</w:t>
      </w:r>
      <w:r w:rsidR="00623D3C">
        <w:rPr>
          <w:sz w:val="20"/>
          <w:szCs w:val="20"/>
        </w:rPr>
        <w:t xml:space="preserve"> </w:t>
      </w:r>
    </w:p>
    <w:p w14:paraId="420A50D3" w14:textId="328F036B" w:rsidR="00222673" w:rsidRDefault="00271A76" w:rsidP="00271A76">
      <w:pPr>
        <w:rPr>
          <w:sz w:val="20"/>
          <w:szCs w:val="20"/>
        </w:rPr>
      </w:pPr>
      <w:r w:rsidRPr="00A63881">
        <w:rPr>
          <w:i/>
          <w:sz w:val="20"/>
          <w:szCs w:val="20"/>
        </w:rPr>
        <w:t>Historical Narrative Analysis: Burke’s Pentad</w:t>
      </w:r>
      <w:r>
        <w:rPr>
          <w:i/>
          <w:sz w:val="20"/>
          <w:szCs w:val="20"/>
        </w:rPr>
        <w:t xml:space="preserve"> – </w:t>
      </w:r>
      <w:r>
        <w:rPr>
          <w:sz w:val="20"/>
          <w:szCs w:val="20"/>
        </w:rPr>
        <w:t xml:space="preserve">found at </w:t>
      </w:r>
      <w:hyperlink r:id="rId17" w:history="1">
        <w:r w:rsidRPr="008A09E3">
          <w:rPr>
            <w:rStyle w:val="Hyperlink"/>
            <w:sz w:val="20"/>
            <w:szCs w:val="20"/>
          </w:rPr>
          <w:t>http://hiedliteracymodules.weebly.com/teaching-historical-narrative.html</w:t>
        </w:r>
      </w:hyperlink>
    </w:p>
    <w:p w14:paraId="50EA459F" w14:textId="77777777" w:rsidR="00271A76" w:rsidRDefault="00271A76" w:rsidP="00271A76">
      <w:pPr>
        <w:rPr>
          <w:sz w:val="20"/>
          <w:szCs w:val="20"/>
        </w:rPr>
      </w:pPr>
    </w:p>
    <w:p w14:paraId="3382FD9C" w14:textId="217349E6" w:rsidR="00271A76" w:rsidRDefault="00271A76" w:rsidP="00271A76">
      <w:pPr>
        <w:rPr>
          <w:sz w:val="20"/>
          <w:szCs w:val="20"/>
        </w:rPr>
      </w:pPr>
      <w:r>
        <w:rPr>
          <w:sz w:val="20"/>
          <w:szCs w:val="20"/>
        </w:rPr>
        <w:t xml:space="preserve">Skim read techniques – </w:t>
      </w:r>
      <w:hyperlink r:id="rId18" w:history="1">
        <w:r w:rsidRPr="008A09E3">
          <w:rPr>
            <w:rStyle w:val="Hyperlink"/>
            <w:sz w:val="20"/>
            <w:szCs w:val="20"/>
          </w:rPr>
          <w:t>http://www.uefap.com/reading/efficien/skim/skim.htm</w:t>
        </w:r>
      </w:hyperlink>
    </w:p>
    <w:p w14:paraId="43481D11" w14:textId="77777777" w:rsidR="00271A76" w:rsidRDefault="00271A76" w:rsidP="00271A76">
      <w:pPr>
        <w:rPr>
          <w:sz w:val="20"/>
          <w:szCs w:val="20"/>
        </w:rPr>
      </w:pPr>
    </w:p>
    <w:p w14:paraId="52D03A60" w14:textId="72E1D2B0" w:rsidR="00271A76" w:rsidRDefault="00271A76" w:rsidP="00271A76">
      <w:pPr>
        <w:rPr>
          <w:sz w:val="20"/>
          <w:szCs w:val="20"/>
        </w:rPr>
      </w:pPr>
      <w:r>
        <w:rPr>
          <w:sz w:val="20"/>
          <w:szCs w:val="20"/>
        </w:rPr>
        <w:t xml:space="preserve">Close read techniques – </w:t>
      </w:r>
      <w:hyperlink r:id="rId19" w:history="1">
        <w:r w:rsidRPr="008A09E3">
          <w:rPr>
            <w:rStyle w:val="Hyperlink"/>
            <w:sz w:val="20"/>
            <w:szCs w:val="20"/>
          </w:rPr>
          <w:t>http://iteachicoachiblog.blogspot.com/2012/06/five-simple-close-reading-strategies.html</w:t>
        </w:r>
      </w:hyperlink>
    </w:p>
    <w:p w14:paraId="34EE4F12" w14:textId="77777777" w:rsidR="00271A76" w:rsidRDefault="00271A76" w:rsidP="00271A76">
      <w:pPr>
        <w:rPr>
          <w:sz w:val="20"/>
          <w:szCs w:val="20"/>
        </w:rPr>
      </w:pPr>
    </w:p>
    <w:p w14:paraId="36444892" w14:textId="478CDA47" w:rsidR="00271A76" w:rsidRPr="00271A76" w:rsidRDefault="00271A76" w:rsidP="00271A76">
      <w:pPr>
        <w:rPr>
          <w:sz w:val="20"/>
          <w:szCs w:val="20"/>
        </w:rPr>
      </w:pPr>
      <w:r>
        <w:rPr>
          <w:sz w:val="20"/>
          <w:szCs w:val="20"/>
        </w:rPr>
        <w:t>Griffin’s “Hour Glass” argumentative essay writing model</w:t>
      </w:r>
    </w:p>
    <w:sectPr w:rsidR="00271A76" w:rsidRPr="00271A76" w:rsidSect="00142343">
      <w:head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8004" w14:textId="77777777" w:rsidR="009151AE" w:rsidRDefault="009151AE">
      <w:r>
        <w:separator/>
      </w:r>
    </w:p>
  </w:endnote>
  <w:endnote w:type="continuationSeparator" w:id="0">
    <w:p w14:paraId="1A1D4447" w14:textId="77777777" w:rsidR="009151AE" w:rsidRDefault="0091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Gotham-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8C3D" w14:textId="77777777" w:rsidR="009151AE" w:rsidRDefault="009151AE">
      <w:r>
        <w:separator/>
      </w:r>
    </w:p>
  </w:footnote>
  <w:footnote w:type="continuationSeparator" w:id="0">
    <w:p w14:paraId="2F2A6C57" w14:textId="77777777" w:rsidR="009151AE" w:rsidRDefault="00915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CD8F" w14:textId="77777777" w:rsidR="009151AE" w:rsidRDefault="009151AE" w:rsidP="002E2038">
    <w:pPr>
      <w:rPr>
        <w:sz w:val="20"/>
        <w:szCs w:val="20"/>
      </w:rPr>
    </w:pPr>
    <w:r>
      <w:rPr>
        <w:sz w:val="20"/>
        <w:szCs w:val="20"/>
      </w:rPr>
      <w:t xml:space="preserve">HIED 4323/4324 Common Core Lesson </w:t>
    </w:r>
    <w:proofErr w:type="gramStart"/>
    <w:r>
      <w:rPr>
        <w:sz w:val="20"/>
        <w:szCs w:val="20"/>
      </w:rPr>
      <w:t>Plan  Format</w:t>
    </w:r>
    <w:proofErr w:type="gramEnd"/>
    <w:r>
      <w:rPr>
        <w:sz w:val="20"/>
        <w:szCs w:val="20"/>
      </w:rPr>
      <w:t xml:space="preserve"> (Guidry - Revised 2013)</w:t>
    </w:r>
  </w:p>
  <w:p w14:paraId="5562BA0B" w14:textId="77777777" w:rsidR="009151AE" w:rsidRDefault="009151AE" w:rsidP="002E2038">
    <w:pPr>
      <w:rPr>
        <w:sz w:val="20"/>
        <w:szCs w:val="20"/>
      </w:rPr>
    </w:pPr>
  </w:p>
  <w:p w14:paraId="478822B2" w14:textId="77777777" w:rsidR="009151AE" w:rsidRPr="00950036" w:rsidRDefault="009151AE" w:rsidP="002E2038">
    <w:pPr>
      <w:rPr>
        <w:sz w:val="20"/>
        <w:szCs w:val="20"/>
      </w:rPr>
    </w:pPr>
    <w:r w:rsidRPr="00950036">
      <w:rPr>
        <w:sz w:val="20"/>
        <w:szCs w:val="20"/>
      </w:rPr>
      <w:t>Date___</w:t>
    </w:r>
    <w:r>
      <w:rPr>
        <w:sz w:val="20"/>
        <w:szCs w:val="20"/>
      </w:rPr>
      <w:t>7/16/2014</w:t>
    </w:r>
    <w:r w:rsidRPr="00950036">
      <w:rPr>
        <w:sz w:val="20"/>
        <w:szCs w:val="20"/>
      </w:rPr>
      <w:t>______</w:t>
    </w:r>
    <w:r>
      <w:rPr>
        <w:sz w:val="20"/>
        <w:szCs w:val="20"/>
      </w:rPr>
      <w:t>___________</w:t>
    </w:r>
    <w:r>
      <w:rPr>
        <w:sz w:val="20"/>
        <w:szCs w:val="20"/>
      </w:rPr>
      <w:tab/>
    </w:r>
    <w:r>
      <w:rPr>
        <w:sz w:val="20"/>
        <w:szCs w:val="20"/>
      </w:rPr>
      <w:tab/>
      <w:t>T</w:t>
    </w:r>
    <w:r w:rsidRPr="00950036">
      <w:rPr>
        <w:sz w:val="20"/>
        <w:szCs w:val="20"/>
      </w:rPr>
      <w:t>ime</w:t>
    </w:r>
    <w:r>
      <w:rPr>
        <w:sz w:val="20"/>
        <w:szCs w:val="20"/>
      </w:rPr>
      <w:t>/Period</w:t>
    </w:r>
    <w:r w:rsidRPr="00950036">
      <w:rPr>
        <w:sz w:val="20"/>
        <w:szCs w:val="20"/>
      </w:rPr>
      <w:t>___</w:t>
    </w:r>
    <w:r>
      <w:rPr>
        <w:sz w:val="20"/>
        <w:szCs w:val="20"/>
      </w:rPr>
      <w:t>1</w:t>
    </w:r>
    <w:r w:rsidRPr="00731B5F">
      <w:rPr>
        <w:sz w:val="20"/>
        <w:szCs w:val="20"/>
        <w:vertAlign w:val="superscript"/>
      </w:rPr>
      <w:t>st</w:t>
    </w:r>
    <w:r>
      <w:rPr>
        <w:sz w:val="20"/>
        <w:szCs w:val="20"/>
      </w:rPr>
      <w:t xml:space="preserve"> period</w:t>
    </w:r>
    <w:r w:rsidRPr="00950036">
      <w:rPr>
        <w:sz w:val="20"/>
        <w:szCs w:val="20"/>
      </w:rPr>
      <w:t>___________</w:t>
    </w:r>
  </w:p>
  <w:p w14:paraId="4CA7D351" w14:textId="77777777" w:rsidR="009151AE" w:rsidRPr="002E2038" w:rsidRDefault="009151AE" w:rsidP="002E2038">
    <w:pPr>
      <w:jc w:val="right"/>
      <w:rPr>
        <w:sz w:val="20"/>
        <w:szCs w:val="20"/>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54"/>
    <w:multiLevelType w:val="hybridMultilevel"/>
    <w:tmpl w:val="26280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01F52"/>
    <w:multiLevelType w:val="hybridMultilevel"/>
    <w:tmpl w:val="E1B8F9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7816"/>
    <w:multiLevelType w:val="hybridMultilevel"/>
    <w:tmpl w:val="293C44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67757"/>
    <w:multiLevelType w:val="hybridMultilevel"/>
    <w:tmpl w:val="3D38D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C3A49"/>
    <w:multiLevelType w:val="hybridMultilevel"/>
    <w:tmpl w:val="4DDE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16F82"/>
    <w:multiLevelType w:val="hybridMultilevel"/>
    <w:tmpl w:val="98EE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20582"/>
    <w:multiLevelType w:val="hybridMultilevel"/>
    <w:tmpl w:val="AB5E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71EF9"/>
    <w:multiLevelType w:val="hybridMultilevel"/>
    <w:tmpl w:val="7F30DF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0256B"/>
    <w:multiLevelType w:val="hybridMultilevel"/>
    <w:tmpl w:val="BF3C1C9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F12F6D"/>
    <w:multiLevelType w:val="hybridMultilevel"/>
    <w:tmpl w:val="7054CD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E78C2"/>
    <w:multiLevelType w:val="hybridMultilevel"/>
    <w:tmpl w:val="634E11C2"/>
    <w:lvl w:ilvl="0" w:tplc="827A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B7CC6"/>
    <w:multiLevelType w:val="hybridMultilevel"/>
    <w:tmpl w:val="A0BCEA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C53E1"/>
    <w:multiLevelType w:val="hybridMultilevel"/>
    <w:tmpl w:val="87E2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33F3E"/>
    <w:multiLevelType w:val="multilevel"/>
    <w:tmpl w:val="00DA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66013"/>
    <w:multiLevelType w:val="hybridMultilevel"/>
    <w:tmpl w:val="D590A52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C1772D"/>
    <w:multiLevelType w:val="hybridMultilevel"/>
    <w:tmpl w:val="981ACC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0E073F"/>
    <w:multiLevelType w:val="hybridMultilevel"/>
    <w:tmpl w:val="5D44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463F8"/>
    <w:multiLevelType w:val="hybridMultilevel"/>
    <w:tmpl w:val="EB4C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C0BA5"/>
    <w:multiLevelType w:val="hybridMultilevel"/>
    <w:tmpl w:val="87E2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174E6"/>
    <w:multiLevelType w:val="hybridMultilevel"/>
    <w:tmpl w:val="FDFC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078BF"/>
    <w:multiLevelType w:val="hybridMultilevel"/>
    <w:tmpl w:val="FEEC3B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8"/>
  </w:num>
  <w:num w:numId="4">
    <w:abstractNumId w:val="0"/>
  </w:num>
  <w:num w:numId="5">
    <w:abstractNumId w:val="9"/>
  </w:num>
  <w:num w:numId="6">
    <w:abstractNumId w:val="15"/>
  </w:num>
  <w:num w:numId="7">
    <w:abstractNumId w:val="7"/>
  </w:num>
  <w:num w:numId="8">
    <w:abstractNumId w:val="2"/>
  </w:num>
  <w:num w:numId="9">
    <w:abstractNumId w:val="20"/>
  </w:num>
  <w:num w:numId="10">
    <w:abstractNumId w:val="5"/>
  </w:num>
  <w:num w:numId="11">
    <w:abstractNumId w:val="17"/>
  </w:num>
  <w:num w:numId="12">
    <w:abstractNumId w:val="19"/>
  </w:num>
  <w:num w:numId="13">
    <w:abstractNumId w:val="3"/>
  </w:num>
  <w:num w:numId="14">
    <w:abstractNumId w:val="10"/>
  </w:num>
  <w:num w:numId="15">
    <w:abstractNumId w:val="16"/>
  </w:num>
  <w:num w:numId="16">
    <w:abstractNumId w:val="6"/>
  </w:num>
  <w:num w:numId="17">
    <w:abstractNumId w:val="1"/>
  </w:num>
  <w:num w:numId="18">
    <w:abstractNumId w:val="18"/>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5"/>
    <w:rsid w:val="00002E38"/>
    <w:rsid w:val="00056CBF"/>
    <w:rsid w:val="00074856"/>
    <w:rsid w:val="000A2C66"/>
    <w:rsid w:val="000F51CA"/>
    <w:rsid w:val="00142343"/>
    <w:rsid w:val="00147650"/>
    <w:rsid w:val="001521C0"/>
    <w:rsid w:val="00172A6E"/>
    <w:rsid w:val="001C522A"/>
    <w:rsid w:val="001D3754"/>
    <w:rsid w:val="001F43DF"/>
    <w:rsid w:val="0021028D"/>
    <w:rsid w:val="00222673"/>
    <w:rsid w:val="00271A76"/>
    <w:rsid w:val="00283BE3"/>
    <w:rsid w:val="002B14ED"/>
    <w:rsid w:val="002C2AF3"/>
    <w:rsid w:val="002D0C58"/>
    <w:rsid w:val="002E2038"/>
    <w:rsid w:val="0031227D"/>
    <w:rsid w:val="00352744"/>
    <w:rsid w:val="003D1419"/>
    <w:rsid w:val="003F6E60"/>
    <w:rsid w:val="004421DE"/>
    <w:rsid w:val="00467FC5"/>
    <w:rsid w:val="00481280"/>
    <w:rsid w:val="004F0E50"/>
    <w:rsid w:val="00515752"/>
    <w:rsid w:val="005647FB"/>
    <w:rsid w:val="00572609"/>
    <w:rsid w:val="00581C3D"/>
    <w:rsid w:val="00582797"/>
    <w:rsid w:val="005A0289"/>
    <w:rsid w:val="005B7E50"/>
    <w:rsid w:val="00623D3C"/>
    <w:rsid w:val="006317D9"/>
    <w:rsid w:val="006407B7"/>
    <w:rsid w:val="00641641"/>
    <w:rsid w:val="00656A8C"/>
    <w:rsid w:val="00670450"/>
    <w:rsid w:val="006865E2"/>
    <w:rsid w:val="006A7A23"/>
    <w:rsid w:val="006D1A11"/>
    <w:rsid w:val="006F100E"/>
    <w:rsid w:val="00731B5F"/>
    <w:rsid w:val="00761021"/>
    <w:rsid w:val="00810D82"/>
    <w:rsid w:val="0082088D"/>
    <w:rsid w:val="00826463"/>
    <w:rsid w:val="00892FCA"/>
    <w:rsid w:val="00895AAB"/>
    <w:rsid w:val="008A0D61"/>
    <w:rsid w:val="009151AE"/>
    <w:rsid w:val="0092473D"/>
    <w:rsid w:val="00932D58"/>
    <w:rsid w:val="00950036"/>
    <w:rsid w:val="00976AFC"/>
    <w:rsid w:val="00984716"/>
    <w:rsid w:val="009A6E63"/>
    <w:rsid w:val="009D5298"/>
    <w:rsid w:val="009E643D"/>
    <w:rsid w:val="00A151BE"/>
    <w:rsid w:val="00A23DF2"/>
    <w:rsid w:val="00A36556"/>
    <w:rsid w:val="00A63881"/>
    <w:rsid w:val="00AA6FC4"/>
    <w:rsid w:val="00AB4B4F"/>
    <w:rsid w:val="00AD1742"/>
    <w:rsid w:val="00AD415D"/>
    <w:rsid w:val="00B272D3"/>
    <w:rsid w:val="00B3183E"/>
    <w:rsid w:val="00B46065"/>
    <w:rsid w:val="00B63506"/>
    <w:rsid w:val="00B953AD"/>
    <w:rsid w:val="00BE0889"/>
    <w:rsid w:val="00C82403"/>
    <w:rsid w:val="00D21430"/>
    <w:rsid w:val="00D54D58"/>
    <w:rsid w:val="00DD6E4F"/>
    <w:rsid w:val="00E02002"/>
    <w:rsid w:val="00E92020"/>
    <w:rsid w:val="00EA555F"/>
    <w:rsid w:val="00EB4510"/>
    <w:rsid w:val="00EC7505"/>
    <w:rsid w:val="00EE765B"/>
    <w:rsid w:val="00F14A8A"/>
    <w:rsid w:val="00F17557"/>
    <w:rsid w:val="00F209A4"/>
    <w:rsid w:val="00F77B85"/>
    <w:rsid w:val="00F930BC"/>
    <w:rsid w:val="00FB4FB2"/>
    <w:rsid w:val="00FC2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C2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0D61"/>
    <w:pPr>
      <w:tabs>
        <w:tab w:val="center" w:pos="4320"/>
        <w:tab w:val="right" w:pos="8640"/>
      </w:tabs>
    </w:pPr>
  </w:style>
  <w:style w:type="paragraph" w:styleId="Footer">
    <w:name w:val="footer"/>
    <w:basedOn w:val="Normal"/>
    <w:rsid w:val="008A0D61"/>
    <w:pPr>
      <w:tabs>
        <w:tab w:val="center" w:pos="4320"/>
        <w:tab w:val="right" w:pos="8640"/>
      </w:tabs>
    </w:pPr>
  </w:style>
  <w:style w:type="paragraph" w:customStyle="1" w:styleId="Default">
    <w:name w:val="Default"/>
    <w:rsid w:val="00FB4FB2"/>
    <w:pPr>
      <w:autoSpaceDE w:val="0"/>
      <w:autoSpaceDN w:val="0"/>
      <w:adjustRightInd w:val="0"/>
    </w:pPr>
    <w:rPr>
      <w:color w:val="000000"/>
      <w:sz w:val="24"/>
      <w:szCs w:val="24"/>
    </w:rPr>
  </w:style>
  <w:style w:type="paragraph" w:styleId="ListParagraph">
    <w:name w:val="List Paragraph"/>
    <w:basedOn w:val="Normal"/>
    <w:uiPriority w:val="34"/>
    <w:qFormat/>
    <w:rsid w:val="00EB4510"/>
    <w:pPr>
      <w:ind w:left="720"/>
      <w:contextualSpacing/>
    </w:pPr>
  </w:style>
  <w:style w:type="character" w:styleId="Hyperlink">
    <w:name w:val="Hyperlink"/>
    <w:basedOn w:val="DefaultParagraphFont"/>
    <w:uiPriority w:val="99"/>
    <w:unhideWhenUsed/>
    <w:rsid w:val="00142343"/>
    <w:rPr>
      <w:color w:val="0000FF" w:themeColor="hyperlink"/>
      <w:u w:val="single"/>
    </w:rPr>
  </w:style>
  <w:style w:type="paragraph" w:styleId="BalloonText">
    <w:name w:val="Balloon Text"/>
    <w:basedOn w:val="Normal"/>
    <w:link w:val="BalloonTextChar"/>
    <w:rsid w:val="00B272D3"/>
    <w:rPr>
      <w:rFonts w:ascii="Tahoma" w:hAnsi="Tahoma" w:cs="Tahoma"/>
      <w:sz w:val="16"/>
      <w:szCs w:val="16"/>
    </w:rPr>
  </w:style>
  <w:style w:type="character" w:customStyle="1" w:styleId="BalloonTextChar">
    <w:name w:val="Balloon Text Char"/>
    <w:basedOn w:val="DefaultParagraphFont"/>
    <w:link w:val="BalloonText"/>
    <w:rsid w:val="00B272D3"/>
    <w:rPr>
      <w:rFonts w:ascii="Tahoma" w:hAnsi="Tahoma" w:cs="Tahoma"/>
      <w:sz w:val="16"/>
      <w:szCs w:val="16"/>
    </w:rPr>
  </w:style>
  <w:style w:type="character" w:styleId="Emphasis">
    <w:name w:val="Emphasis"/>
    <w:basedOn w:val="DefaultParagraphFont"/>
    <w:qFormat/>
    <w:rsid w:val="00731B5F"/>
    <w:rPr>
      <w:i/>
      <w:iCs/>
    </w:rPr>
  </w:style>
  <w:style w:type="character" w:styleId="FollowedHyperlink">
    <w:name w:val="FollowedHyperlink"/>
    <w:basedOn w:val="DefaultParagraphFont"/>
    <w:rsid w:val="00271A76"/>
    <w:rPr>
      <w:color w:val="800080" w:themeColor="followedHyperlink"/>
      <w:u w:val="single"/>
    </w:rPr>
  </w:style>
  <w:style w:type="paragraph" w:styleId="NormalWeb">
    <w:name w:val="Normal (Web)"/>
    <w:basedOn w:val="Normal"/>
    <w:uiPriority w:val="99"/>
    <w:unhideWhenUsed/>
    <w:rsid w:val="009151A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0D61"/>
    <w:pPr>
      <w:tabs>
        <w:tab w:val="center" w:pos="4320"/>
        <w:tab w:val="right" w:pos="8640"/>
      </w:tabs>
    </w:pPr>
  </w:style>
  <w:style w:type="paragraph" w:styleId="Footer">
    <w:name w:val="footer"/>
    <w:basedOn w:val="Normal"/>
    <w:rsid w:val="008A0D61"/>
    <w:pPr>
      <w:tabs>
        <w:tab w:val="center" w:pos="4320"/>
        <w:tab w:val="right" w:pos="8640"/>
      </w:tabs>
    </w:pPr>
  </w:style>
  <w:style w:type="paragraph" w:customStyle="1" w:styleId="Default">
    <w:name w:val="Default"/>
    <w:rsid w:val="00FB4FB2"/>
    <w:pPr>
      <w:autoSpaceDE w:val="0"/>
      <w:autoSpaceDN w:val="0"/>
      <w:adjustRightInd w:val="0"/>
    </w:pPr>
    <w:rPr>
      <w:color w:val="000000"/>
      <w:sz w:val="24"/>
      <w:szCs w:val="24"/>
    </w:rPr>
  </w:style>
  <w:style w:type="paragraph" w:styleId="ListParagraph">
    <w:name w:val="List Paragraph"/>
    <w:basedOn w:val="Normal"/>
    <w:uiPriority w:val="34"/>
    <w:qFormat/>
    <w:rsid w:val="00EB4510"/>
    <w:pPr>
      <w:ind w:left="720"/>
      <w:contextualSpacing/>
    </w:pPr>
  </w:style>
  <w:style w:type="character" w:styleId="Hyperlink">
    <w:name w:val="Hyperlink"/>
    <w:basedOn w:val="DefaultParagraphFont"/>
    <w:uiPriority w:val="99"/>
    <w:unhideWhenUsed/>
    <w:rsid w:val="00142343"/>
    <w:rPr>
      <w:color w:val="0000FF" w:themeColor="hyperlink"/>
      <w:u w:val="single"/>
    </w:rPr>
  </w:style>
  <w:style w:type="paragraph" w:styleId="BalloonText">
    <w:name w:val="Balloon Text"/>
    <w:basedOn w:val="Normal"/>
    <w:link w:val="BalloonTextChar"/>
    <w:rsid w:val="00B272D3"/>
    <w:rPr>
      <w:rFonts w:ascii="Tahoma" w:hAnsi="Tahoma" w:cs="Tahoma"/>
      <w:sz w:val="16"/>
      <w:szCs w:val="16"/>
    </w:rPr>
  </w:style>
  <w:style w:type="character" w:customStyle="1" w:styleId="BalloonTextChar">
    <w:name w:val="Balloon Text Char"/>
    <w:basedOn w:val="DefaultParagraphFont"/>
    <w:link w:val="BalloonText"/>
    <w:rsid w:val="00B272D3"/>
    <w:rPr>
      <w:rFonts w:ascii="Tahoma" w:hAnsi="Tahoma" w:cs="Tahoma"/>
      <w:sz w:val="16"/>
      <w:szCs w:val="16"/>
    </w:rPr>
  </w:style>
  <w:style w:type="character" w:styleId="Emphasis">
    <w:name w:val="Emphasis"/>
    <w:basedOn w:val="DefaultParagraphFont"/>
    <w:qFormat/>
    <w:rsid w:val="00731B5F"/>
    <w:rPr>
      <w:i/>
      <w:iCs/>
    </w:rPr>
  </w:style>
  <w:style w:type="character" w:styleId="FollowedHyperlink">
    <w:name w:val="FollowedHyperlink"/>
    <w:basedOn w:val="DefaultParagraphFont"/>
    <w:rsid w:val="00271A76"/>
    <w:rPr>
      <w:color w:val="800080" w:themeColor="followedHyperlink"/>
      <w:u w:val="single"/>
    </w:rPr>
  </w:style>
  <w:style w:type="paragraph" w:styleId="NormalWeb">
    <w:name w:val="Normal (Web)"/>
    <w:basedOn w:val="Normal"/>
    <w:uiPriority w:val="99"/>
    <w:unhideWhenUsed/>
    <w:rsid w:val="009151A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11-12/2/"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restandards.org/ELA-Literacy/RH/11-12/3/" TargetMode="External"/><Relationship Id="rId11" Type="http://schemas.openxmlformats.org/officeDocument/2006/relationships/hyperlink" Target="http://www.nwhm.org/education-resources/biography/biographies/sojourner-truth/" TargetMode="External"/><Relationship Id="rId12" Type="http://schemas.openxmlformats.org/officeDocument/2006/relationships/hyperlink" Target="http://www.corestandards.org/ELA-Literacy/WHST/11-12/1/a/" TargetMode="External"/><Relationship Id="rId13" Type="http://schemas.openxmlformats.org/officeDocument/2006/relationships/hyperlink" Target="http://www.corestandards.org/ELA-Literacy/WHST/11-12/1/b/" TargetMode="External"/><Relationship Id="rId14" Type="http://schemas.openxmlformats.org/officeDocument/2006/relationships/hyperlink" Target="http://www.corestandards.org/ELA-Literacy/WHST/11-12/1/e/" TargetMode="External"/><Relationship Id="rId15" Type="http://schemas.openxmlformats.org/officeDocument/2006/relationships/hyperlink" Target="http://www.frederickdouglass.org/douglass_bio.html" TargetMode="External"/><Relationship Id="rId16" Type="http://schemas.openxmlformats.org/officeDocument/2006/relationships/hyperlink" Target="http://www.nwhm.org/education-resources/biography/biographies/sojourner-truth/" TargetMode="External"/><Relationship Id="rId17" Type="http://schemas.openxmlformats.org/officeDocument/2006/relationships/hyperlink" Target="http://hiedliteracymodules.weebly.com/teaching-historical-narrative.html" TargetMode="External"/><Relationship Id="rId18" Type="http://schemas.openxmlformats.org/officeDocument/2006/relationships/hyperlink" Target="http://www.uefap.com/reading/efficien/skim/skim.htm" TargetMode="External"/><Relationship Id="rId19" Type="http://schemas.openxmlformats.org/officeDocument/2006/relationships/hyperlink" Target="http://iteachicoachiblog.blogspot.com/2012/06/five-simple-close-reading-strategi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1798</Words>
  <Characters>10253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Lesson Plan Format</vt:lpstr>
    </vt:vector>
  </TitlesOfParts>
  <Company>East Carolina University</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gooda</dc:creator>
  <cp:keywords/>
  <dc:description/>
  <cp:lastModifiedBy>administrator</cp:lastModifiedBy>
  <cp:revision>24</cp:revision>
  <cp:lastPrinted>2012-11-13T15:01:00Z</cp:lastPrinted>
  <dcterms:created xsi:type="dcterms:W3CDTF">2014-07-16T13:58:00Z</dcterms:created>
  <dcterms:modified xsi:type="dcterms:W3CDTF">2014-07-17T13:57:00Z</dcterms:modified>
</cp:coreProperties>
</file>